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5E464">
      <w:pPr>
        <w:spacing w:before="156" w:beforeLines="50" w:after="156" w:afterLines="50"/>
        <w:jc w:val="center"/>
        <w:rPr>
          <w:rFonts w:ascii="Times New Roman" w:hAnsi="Times New Roman" w:eastAsia="黑体" w:cs="Times New Roman"/>
          <w:sz w:val="36"/>
          <w:szCs w:val="40"/>
        </w:rPr>
      </w:pPr>
      <w:r>
        <w:rPr>
          <w:rFonts w:hint="eastAsia" w:ascii="Times New Roman" w:hAnsi="Times New Roman" w:eastAsia="黑体" w:cs="Times New Roman"/>
          <w:sz w:val="36"/>
          <w:szCs w:val="40"/>
        </w:rPr>
        <w:t>2027年校企联合专项</w:t>
      </w:r>
      <w:r>
        <w:rPr>
          <w:rFonts w:ascii="Times New Roman" w:hAnsi="Times New Roman" w:eastAsia="黑体" w:cs="Times New Roman"/>
          <w:sz w:val="36"/>
          <w:szCs w:val="40"/>
        </w:rPr>
        <w:t>面试</w:t>
      </w:r>
      <w:r>
        <w:rPr>
          <w:rFonts w:hint="eastAsia" w:ascii="Times New Roman" w:hAnsi="Times New Roman" w:eastAsia="黑体" w:cs="Times New Roman"/>
          <w:sz w:val="36"/>
          <w:szCs w:val="40"/>
        </w:rPr>
        <w:t>办法</w:t>
      </w:r>
    </w:p>
    <w:p w14:paraId="0EF7D481">
      <w:pPr>
        <w:spacing w:line="560" w:lineRule="exac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一、面试形式：</w:t>
      </w:r>
      <w:r>
        <w:rPr>
          <w:rFonts w:ascii="Times New Roman" w:hAnsi="Times New Roman" w:eastAsia="宋体" w:cs="Times New Roman"/>
          <w:sz w:val="28"/>
          <w:szCs w:val="32"/>
        </w:rPr>
        <w:t>现场面试</w:t>
      </w:r>
    </w:p>
    <w:p w14:paraId="54A01C39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二、面试时间和地点：</w:t>
      </w:r>
    </w:p>
    <w:p w14:paraId="7787BCF3">
      <w:pPr>
        <w:spacing w:line="560" w:lineRule="exact"/>
        <w:ind w:firstLine="565" w:firstLineChars="202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9月1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8"/>
          <w:szCs w:val="32"/>
        </w:rPr>
        <w:t>日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16</w:t>
      </w:r>
      <w:r>
        <w:rPr>
          <w:rFonts w:hint="eastAsia" w:ascii="Times New Roman" w:hAnsi="Times New Roman" w:eastAsia="宋体" w:cs="Times New Roman"/>
          <w:sz w:val="28"/>
          <w:szCs w:val="32"/>
        </w:rPr>
        <w:t>: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30</w:t>
      </w:r>
      <w:r>
        <w:rPr>
          <w:rFonts w:hint="eastAsia" w:ascii="Times New Roman" w:hAnsi="Times New Roman" w:eastAsia="宋体" w:cs="Times New Roman"/>
          <w:sz w:val="28"/>
          <w:szCs w:val="32"/>
        </w:rPr>
        <w:t>，腐蚀楼406会议室</w:t>
      </w:r>
    </w:p>
    <w:p w14:paraId="2D68ADB8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三、面试内容</w:t>
      </w:r>
    </w:p>
    <w:p w14:paraId="23DD2491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面试内容主要包括三个部分：（1）综合素质考核；（2）专业知识及能力考核；（3）外语水平考核。</w:t>
      </w:r>
      <w:r>
        <w:rPr>
          <w:rFonts w:hint="eastAsia" w:ascii="Times New Roman" w:hAnsi="Times New Roman" w:eastAsia="宋体" w:cs="Times New Roman"/>
          <w:sz w:val="28"/>
          <w:szCs w:val="32"/>
        </w:rPr>
        <w:t>面试总时间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20</w:t>
      </w:r>
      <w:r>
        <w:rPr>
          <w:rFonts w:hint="eastAsia" w:ascii="Times New Roman" w:hAnsi="Times New Roman" w:eastAsia="宋体" w:cs="Times New Roman"/>
          <w:sz w:val="28"/>
          <w:szCs w:val="32"/>
        </w:rPr>
        <w:t>分钟左右。</w:t>
      </w:r>
    </w:p>
    <w:p w14:paraId="75D09568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1.</w:t>
      </w:r>
      <w:r>
        <w:rPr>
          <w:rFonts w:hint="eastAsia" w:ascii="Times New Roman" w:hAnsi="Times New Roman" w:eastAsia="宋体" w:cs="Times New Roman"/>
          <w:sz w:val="28"/>
          <w:szCs w:val="32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>综合素质考核（</w:t>
      </w:r>
      <w:r>
        <w:rPr>
          <w:rFonts w:hint="eastAsia" w:ascii="Times New Roman" w:hAnsi="Times New Roman" w:eastAsia="宋体" w:cs="Times New Roman"/>
          <w:sz w:val="28"/>
          <w:szCs w:val="32"/>
        </w:rPr>
        <w:t>约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8</w:t>
      </w:r>
      <w:r>
        <w:rPr>
          <w:rFonts w:ascii="Times New Roman" w:hAnsi="Times New Roman" w:eastAsia="宋体" w:cs="Times New Roman"/>
          <w:sz w:val="28"/>
          <w:szCs w:val="32"/>
        </w:rPr>
        <w:t>分钟）</w:t>
      </w:r>
    </w:p>
    <w:p w14:paraId="5E00A29A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（1）考生首先进行个人陈述，介绍本人学习、生活、工作简况、对行业专业的认识及自我发展</w:t>
      </w:r>
      <w:r>
        <w:rPr>
          <w:rFonts w:hint="eastAsia" w:ascii="Times New Roman" w:hAnsi="Times New Roman" w:eastAsia="宋体" w:cs="Times New Roman"/>
          <w:sz w:val="28"/>
          <w:szCs w:val="32"/>
        </w:rPr>
        <w:t>规划等</w:t>
      </w:r>
      <w:r>
        <w:rPr>
          <w:rFonts w:ascii="Times New Roman" w:hAnsi="Times New Roman" w:eastAsia="宋体" w:cs="Times New Roman"/>
          <w:sz w:val="28"/>
          <w:szCs w:val="32"/>
        </w:rPr>
        <w:t>（</w:t>
      </w:r>
      <w:r>
        <w:rPr>
          <w:rFonts w:hint="eastAsia" w:ascii="Times New Roman" w:hAnsi="Times New Roman" w:eastAsia="宋体" w:cs="Times New Roman"/>
          <w:sz w:val="28"/>
          <w:szCs w:val="32"/>
        </w:rPr>
        <w:t>约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3</w:t>
      </w:r>
      <w:r>
        <w:rPr>
          <w:rFonts w:ascii="Times New Roman" w:hAnsi="Times New Roman" w:eastAsia="宋体" w:cs="Times New Roman"/>
          <w:sz w:val="28"/>
          <w:szCs w:val="32"/>
        </w:rPr>
        <w:t>分钟）。</w:t>
      </w:r>
    </w:p>
    <w:p w14:paraId="596AD678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（2）考官提问，考察考生的</w:t>
      </w:r>
      <w:r>
        <w:rPr>
          <w:rFonts w:hint="eastAsia" w:ascii="Times New Roman" w:hAnsi="Times New Roman" w:eastAsia="宋体" w:cs="Times New Roman"/>
          <w:sz w:val="28"/>
          <w:szCs w:val="32"/>
        </w:rPr>
        <w:t>发展潜力、创新精神、科研能力，毕业论文，本学科（专业）以外的学习、科研、社会实践（学生工作、社团活动、志愿服务等）等方面的表现，事业心、责任感、纪律性（遵纪守法）、协作性和心理健康情况等</w:t>
      </w:r>
      <w:r>
        <w:rPr>
          <w:rFonts w:ascii="Times New Roman" w:hAnsi="Times New Roman" w:eastAsia="宋体" w:cs="Times New Roman"/>
          <w:sz w:val="28"/>
          <w:szCs w:val="32"/>
        </w:rPr>
        <w:t>（</w:t>
      </w:r>
      <w:r>
        <w:rPr>
          <w:rFonts w:hint="eastAsia" w:ascii="Times New Roman" w:hAnsi="Times New Roman" w:eastAsia="宋体" w:cs="Times New Roman"/>
          <w:sz w:val="28"/>
          <w:szCs w:val="32"/>
        </w:rPr>
        <w:t>约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5</w:t>
      </w:r>
      <w:r>
        <w:rPr>
          <w:rFonts w:ascii="Times New Roman" w:hAnsi="Times New Roman" w:eastAsia="宋体" w:cs="Times New Roman"/>
          <w:sz w:val="28"/>
          <w:szCs w:val="32"/>
        </w:rPr>
        <w:t>分钟）。</w:t>
      </w:r>
    </w:p>
    <w:p w14:paraId="72B2A257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2.</w:t>
      </w:r>
      <w:r>
        <w:rPr>
          <w:rFonts w:hint="eastAsia" w:ascii="Times New Roman" w:hAnsi="Times New Roman" w:eastAsia="宋体" w:cs="Times New Roman"/>
          <w:sz w:val="28"/>
          <w:szCs w:val="32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>专业知识及能力考核（</w:t>
      </w:r>
      <w:r>
        <w:rPr>
          <w:rFonts w:hint="eastAsia" w:ascii="Times New Roman" w:hAnsi="Times New Roman" w:eastAsia="宋体" w:cs="Times New Roman"/>
          <w:sz w:val="28"/>
          <w:szCs w:val="32"/>
        </w:rPr>
        <w:t>约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8</w:t>
      </w:r>
      <w:r>
        <w:rPr>
          <w:rFonts w:ascii="Times New Roman" w:hAnsi="Times New Roman" w:eastAsia="宋体" w:cs="Times New Roman"/>
          <w:sz w:val="28"/>
          <w:szCs w:val="32"/>
        </w:rPr>
        <w:t>分钟）</w:t>
      </w:r>
    </w:p>
    <w:p w14:paraId="4A0AE143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考核内容主要包括本专业/学科相关的专业基础知识以及对相关知识点的应用能力。</w:t>
      </w:r>
    </w:p>
    <w:p w14:paraId="1E709258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专业知识能力考察以口头问答的形式进行。主要以考察考生的专业理论知识掌握程度、</w:t>
      </w:r>
      <w:r>
        <w:rPr>
          <w:rFonts w:hint="eastAsia" w:ascii="Times New Roman" w:hAnsi="Times New Roman" w:eastAsia="宋体" w:cs="Times New Roman"/>
          <w:sz w:val="28"/>
          <w:szCs w:val="32"/>
        </w:rPr>
        <w:t>工程</w:t>
      </w:r>
      <w:r>
        <w:rPr>
          <w:rFonts w:ascii="Times New Roman" w:hAnsi="Times New Roman" w:eastAsia="宋体" w:cs="Times New Roman"/>
          <w:sz w:val="28"/>
          <w:szCs w:val="32"/>
        </w:rPr>
        <w:t>思维</w:t>
      </w:r>
      <w:r>
        <w:rPr>
          <w:rFonts w:hint="eastAsia" w:ascii="Times New Roman" w:hAnsi="Times New Roman" w:eastAsia="宋体" w:cs="Times New Roman"/>
          <w:sz w:val="28"/>
          <w:szCs w:val="32"/>
        </w:rPr>
        <w:t>、</w:t>
      </w:r>
      <w:r>
        <w:rPr>
          <w:rFonts w:ascii="Times New Roman" w:hAnsi="Times New Roman" w:eastAsia="宋体" w:cs="Times New Roman"/>
          <w:sz w:val="28"/>
          <w:szCs w:val="32"/>
        </w:rPr>
        <w:t>实验技能及知识综合应用能力。</w:t>
      </w:r>
    </w:p>
    <w:p w14:paraId="5FAB0CFD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3.</w:t>
      </w:r>
      <w:r>
        <w:rPr>
          <w:rFonts w:hint="eastAsia" w:ascii="Times New Roman" w:hAnsi="Times New Roman" w:eastAsia="宋体" w:cs="Times New Roman"/>
          <w:sz w:val="28"/>
          <w:szCs w:val="32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>外语水平考核（</w:t>
      </w:r>
      <w:r>
        <w:rPr>
          <w:rFonts w:hint="eastAsia" w:ascii="Times New Roman" w:hAnsi="Times New Roman" w:eastAsia="宋体" w:cs="Times New Roman"/>
          <w:sz w:val="28"/>
          <w:szCs w:val="32"/>
        </w:rPr>
        <w:t>约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4</w:t>
      </w:r>
      <w:r>
        <w:rPr>
          <w:rFonts w:ascii="Times New Roman" w:hAnsi="Times New Roman" w:eastAsia="宋体" w:cs="Times New Roman"/>
          <w:sz w:val="28"/>
          <w:szCs w:val="32"/>
        </w:rPr>
        <w:t>分钟）</w:t>
      </w:r>
    </w:p>
    <w:p w14:paraId="401E29A4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（1）考生首先</w:t>
      </w:r>
      <w:r>
        <w:rPr>
          <w:rFonts w:hint="eastAsia" w:ascii="Times New Roman" w:hAnsi="Times New Roman" w:eastAsia="宋体" w:cs="Times New Roman"/>
          <w:sz w:val="28"/>
          <w:szCs w:val="32"/>
        </w:rPr>
        <w:t>用英文进行简单的</w:t>
      </w:r>
      <w:r>
        <w:rPr>
          <w:rFonts w:ascii="Times New Roman" w:hAnsi="Times New Roman" w:eastAsia="宋体" w:cs="Times New Roman"/>
          <w:sz w:val="28"/>
          <w:szCs w:val="32"/>
        </w:rPr>
        <w:t>自我介绍（</w:t>
      </w:r>
      <w:r>
        <w:rPr>
          <w:rFonts w:hint="eastAsia" w:ascii="Times New Roman" w:hAnsi="Times New Roman" w:eastAsia="宋体" w:cs="Times New Roman"/>
          <w:sz w:val="28"/>
          <w:szCs w:val="32"/>
        </w:rPr>
        <w:t>约</w:t>
      </w:r>
      <w:r>
        <w:rPr>
          <w:rFonts w:ascii="Times New Roman" w:hAnsi="Times New Roman" w:eastAsia="宋体" w:cs="Times New Roman"/>
          <w:sz w:val="28"/>
          <w:szCs w:val="32"/>
        </w:rPr>
        <w:t>1分钟）。</w:t>
      </w:r>
    </w:p>
    <w:p w14:paraId="60304959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（2）与考生英文对话交流，考察考生英语语言应用能力（约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3</w:t>
      </w:r>
      <w:r>
        <w:rPr>
          <w:rFonts w:ascii="Times New Roman" w:hAnsi="Times New Roman" w:eastAsia="宋体" w:cs="Times New Roman"/>
          <w:sz w:val="28"/>
          <w:szCs w:val="32"/>
        </w:rPr>
        <w:t>分钟）</w:t>
      </w:r>
      <w:r>
        <w:rPr>
          <w:rFonts w:hint="eastAsia" w:ascii="Times New Roman" w:hAnsi="Times New Roman" w:eastAsia="宋体" w:cs="Times New Roman"/>
          <w:sz w:val="28"/>
          <w:szCs w:val="32"/>
        </w:rPr>
        <w:t>。</w:t>
      </w:r>
    </w:p>
    <w:p w14:paraId="377AD431">
      <w:pPr>
        <w:spacing w:line="560" w:lineRule="exact"/>
        <w:rPr>
          <w:rFonts w:ascii="黑体" w:hAnsi="黑体" w:eastAsia="黑体" w:cs="Times New Roman"/>
          <w:sz w:val="28"/>
          <w:szCs w:val="32"/>
        </w:rPr>
      </w:pPr>
      <w:r>
        <w:rPr>
          <w:rFonts w:hint="eastAsia" w:ascii="黑体" w:hAnsi="黑体" w:eastAsia="黑体" w:cs="Times New Roman"/>
          <w:sz w:val="28"/>
          <w:szCs w:val="32"/>
        </w:rPr>
        <w:t>四、面试打分</w:t>
      </w:r>
    </w:p>
    <w:p w14:paraId="66D7DF0F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面试小组根据学生的面试表现进行打分，学生面试成绩满分250分，合格150分。其中专业水平成绩满分100分，合格60分；综合素质成绩满分100分，合格60分；外语水平成绩满分50分，合格30分，最终面试成绩按四舍五入取整计算。如出现同分，则取总分的小数点后两位进行排序，如总分小数点后两位也相同，则按照面试中的专业水平考核成绩排序。</w:t>
      </w:r>
    </w:p>
    <w:p w14:paraId="7E2B351D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考生的专业水平成绩、或综合素质成绩、或外语水平成绩、或面试总成绩低于其对应项目合格分的，视为面试不合格，不予录取。</w:t>
      </w:r>
    </w:p>
    <w:p w14:paraId="5AA18727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hint="eastAsia" w:ascii="Times New Roman" w:hAnsi="Times New Roman" w:eastAsia="黑体" w:cs="Times New Roman"/>
          <w:sz w:val="28"/>
          <w:szCs w:val="32"/>
        </w:rPr>
        <w:t>五</w:t>
      </w:r>
      <w:r>
        <w:rPr>
          <w:rFonts w:ascii="Times New Roman" w:hAnsi="Times New Roman" w:eastAsia="黑体" w:cs="Times New Roman"/>
          <w:sz w:val="28"/>
          <w:szCs w:val="32"/>
        </w:rPr>
        <w:t>、其他要求</w:t>
      </w:r>
    </w:p>
    <w:p w14:paraId="13B9E9CE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 xml:space="preserve">1. </w:t>
      </w:r>
      <w:r>
        <w:rPr>
          <w:rFonts w:hint="eastAsia" w:ascii="Times New Roman" w:hAnsi="Times New Roman" w:eastAsia="宋体" w:cs="Times New Roman"/>
          <w:sz w:val="28"/>
          <w:szCs w:val="32"/>
        </w:rPr>
        <w:t>面试结束后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按工作人员引导集中</w:t>
      </w:r>
      <w:r>
        <w:rPr>
          <w:rFonts w:hint="eastAsia" w:ascii="Times New Roman" w:hAnsi="Times New Roman" w:eastAsia="宋体" w:cs="Times New Roman"/>
          <w:sz w:val="28"/>
          <w:szCs w:val="32"/>
        </w:rPr>
        <w:t>休息，待分数核算完成后进行志愿确认。</w:t>
      </w:r>
    </w:p>
    <w:p w14:paraId="24F4CD5C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2．考生应在规定时间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28"/>
          <w:szCs w:val="32"/>
        </w:rPr>
        <w:t>参加面试，未在规定时间内按照要求参加面试的视为主动放弃复试资格。</w:t>
      </w:r>
    </w:p>
    <w:p w14:paraId="5E77021C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 考生进入面试房间前，应按要求上交手机、智能手表、无线耳机等电子设备等，以上物品不得带入面试场所，一旦发现将按照违纪处理。面试考场实行全程监控录像，请各位考生诚信应考。</w:t>
      </w:r>
    </w:p>
    <w:p w14:paraId="0FFB6F76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4. 考生可携带本人简历、获奖材料等现场向面试专家展示。考生面试结束后，应听从工作人员安排，不得与其他考生交谈有关复试内容。</w:t>
      </w:r>
    </w:p>
    <w:p w14:paraId="0E1ED1EC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hint="eastAsia" w:ascii="Times New Roman" w:hAnsi="Times New Roman" w:eastAsia="黑体" w:cs="Times New Roman"/>
          <w:sz w:val="28"/>
          <w:szCs w:val="32"/>
        </w:rPr>
        <w:t>六、联系人和联系方式</w:t>
      </w:r>
    </w:p>
    <w:p w14:paraId="36811E3A">
      <w:pPr>
        <w:spacing w:line="560" w:lineRule="exact"/>
        <w:rPr>
          <w:rFonts w:hint="eastAsia"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联系人：王老师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 xml:space="preserve"> 电话</w:t>
      </w:r>
      <w:r>
        <w:rPr>
          <w:rFonts w:hint="eastAsia" w:ascii="Times New Roman" w:hAnsi="Times New Roman" w:eastAsia="宋体" w:cs="Times New Roman"/>
          <w:sz w:val="28"/>
          <w:szCs w:val="32"/>
        </w:rPr>
        <w:t>：010-6233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 xml:space="preserve">4993 </w:t>
      </w:r>
      <w:r>
        <w:rPr>
          <w:rFonts w:hint="eastAsia" w:ascii="Times New Roman" w:hAnsi="Times New Roman" w:eastAsia="宋体" w:cs="Times New Roman"/>
          <w:sz w:val="28"/>
          <w:szCs w:val="32"/>
        </w:rPr>
        <w:t>邮箱：</w:t>
      </w:r>
      <w:r>
        <w:rPr>
          <w:rFonts w:hint="eastAsia" w:ascii="Times New Roman" w:hAnsi="Times New Roman" w:eastAsia="宋体" w:cs="Times New Roman"/>
          <w:sz w:val="28"/>
          <w:szCs w:val="32"/>
        </w:rPr>
        <w:fldChar w:fldCharType="begin"/>
      </w:r>
      <w:r>
        <w:rPr>
          <w:rFonts w:hint="eastAsia" w:ascii="Times New Roman" w:hAnsi="Times New Roman" w:eastAsia="宋体" w:cs="Times New Roman"/>
          <w:sz w:val="28"/>
          <w:szCs w:val="32"/>
        </w:rPr>
        <w:instrText xml:space="preserve"> HYPERLINK "mailto:xcyz@ustb.edu.cn" </w:instrText>
      </w:r>
      <w:r>
        <w:rPr>
          <w:rFonts w:hint="eastAsia" w:ascii="Times New Roman" w:hAnsi="Times New Roman" w:eastAsia="宋体" w:cs="Times New Roman"/>
          <w:sz w:val="28"/>
          <w:szCs w:val="32"/>
        </w:rPr>
        <w:fldChar w:fldCharType="separate"/>
      </w:r>
      <w:r>
        <w:rPr>
          <w:rFonts w:hint="eastAsia" w:ascii="Times New Roman" w:hAnsi="Times New Roman" w:eastAsia="宋体" w:cs="Times New Roman"/>
          <w:sz w:val="28"/>
          <w:szCs w:val="32"/>
        </w:rPr>
        <w:t>xcyz@ustb.edu.cn</w:t>
      </w:r>
      <w:r>
        <w:rPr>
          <w:rFonts w:hint="eastAsia" w:ascii="Times New Roman" w:hAnsi="Times New Roman" w:eastAsia="宋体" w:cs="Times New Roman"/>
          <w:sz w:val="28"/>
          <w:szCs w:val="32"/>
        </w:rPr>
        <w:fldChar w:fldCharType="end"/>
      </w:r>
    </w:p>
    <w:p w14:paraId="5732B52A">
      <w:pPr>
        <w:spacing w:line="560" w:lineRule="exact"/>
        <w:ind w:firstLine="565" w:firstLineChars="202"/>
        <w:rPr>
          <w:rFonts w:ascii="Times New Roman" w:hAnsi="Times New Roman" w:eastAsia="宋体" w:cs="Times New Roman"/>
          <w:kern w:val="0"/>
          <w:sz w:val="28"/>
          <w:szCs w:val="28"/>
        </w:rPr>
      </w:pPr>
    </w:p>
    <w:p w14:paraId="529A591A">
      <w:pPr>
        <w:spacing w:line="560" w:lineRule="exact"/>
        <w:ind w:firstLine="565" w:firstLineChars="202"/>
        <w:rPr>
          <w:rFonts w:ascii="Times New Roman" w:hAnsi="Times New Roman" w:eastAsia="宋体" w:cs="Times New Roman"/>
          <w:sz w:val="28"/>
          <w:szCs w:val="32"/>
        </w:rPr>
      </w:pPr>
    </w:p>
    <w:sectPr>
      <w:pgSz w:w="11906" w:h="16838"/>
      <w:pgMar w:top="1191" w:right="1028" w:bottom="119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0E"/>
    <w:rsid w:val="00023BD3"/>
    <w:rsid w:val="00053554"/>
    <w:rsid w:val="0010009F"/>
    <w:rsid w:val="001079BC"/>
    <w:rsid w:val="00133EE1"/>
    <w:rsid w:val="001674EC"/>
    <w:rsid w:val="00232002"/>
    <w:rsid w:val="002360C5"/>
    <w:rsid w:val="002A2AA3"/>
    <w:rsid w:val="002D1410"/>
    <w:rsid w:val="002D3B73"/>
    <w:rsid w:val="002E0425"/>
    <w:rsid w:val="002E5220"/>
    <w:rsid w:val="002F6776"/>
    <w:rsid w:val="00300002"/>
    <w:rsid w:val="00320D07"/>
    <w:rsid w:val="003271CC"/>
    <w:rsid w:val="00343921"/>
    <w:rsid w:val="00397FA7"/>
    <w:rsid w:val="003B2D7C"/>
    <w:rsid w:val="003D6A81"/>
    <w:rsid w:val="003F27BA"/>
    <w:rsid w:val="00480C52"/>
    <w:rsid w:val="004E2465"/>
    <w:rsid w:val="004E2611"/>
    <w:rsid w:val="004F41D8"/>
    <w:rsid w:val="00531BAB"/>
    <w:rsid w:val="0054210E"/>
    <w:rsid w:val="005511D9"/>
    <w:rsid w:val="00592088"/>
    <w:rsid w:val="00617CDE"/>
    <w:rsid w:val="0064431B"/>
    <w:rsid w:val="00645AC2"/>
    <w:rsid w:val="0068406F"/>
    <w:rsid w:val="0070132D"/>
    <w:rsid w:val="007606DE"/>
    <w:rsid w:val="00782AEE"/>
    <w:rsid w:val="007D304A"/>
    <w:rsid w:val="007D4C4F"/>
    <w:rsid w:val="00824A69"/>
    <w:rsid w:val="00825B67"/>
    <w:rsid w:val="0084482A"/>
    <w:rsid w:val="008700BE"/>
    <w:rsid w:val="00885DE3"/>
    <w:rsid w:val="00892B01"/>
    <w:rsid w:val="00912D94"/>
    <w:rsid w:val="009611CF"/>
    <w:rsid w:val="00A51143"/>
    <w:rsid w:val="00AB5F11"/>
    <w:rsid w:val="00AD6D03"/>
    <w:rsid w:val="00AE015B"/>
    <w:rsid w:val="00AE342A"/>
    <w:rsid w:val="00AF5574"/>
    <w:rsid w:val="00B008F4"/>
    <w:rsid w:val="00B23650"/>
    <w:rsid w:val="00B25F9D"/>
    <w:rsid w:val="00B35597"/>
    <w:rsid w:val="00BB0881"/>
    <w:rsid w:val="00BB43A3"/>
    <w:rsid w:val="00BC5082"/>
    <w:rsid w:val="00BF4ED4"/>
    <w:rsid w:val="00CC7A1A"/>
    <w:rsid w:val="00D17081"/>
    <w:rsid w:val="00D25F59"/>
    <w:rsid w:val="00D518D6"/>
    <w:rsid w:val="00DA5D10"/>
    <w:rsid w:val="00DF4927"/>
    <w:rsid w:val="00E00FFF"/>
    <w:rsid w:val="00E30171"/>
    <w:rsid w:val="00E30630"/>
    <w:rsid w:val="00E47663"/>
    <w:rsid w:val="00E631B7"/>
    <w:rsid w:val="00E92B8A"/>
    <w:rsid w:val="00E96799"/>
    <w:rsid w:val="00EA762B"/>
    <w:rsid w:val="00EB741D"/>
    <w:rsid w:val="00EC0ED2"/>
    <w:rsid w:val="00EC575F"/>
    <w:rsid w:val="00F550B1"/>
    <w:rsid w:val="00FA5AC0"/>
    <w:rsid w:val="0164011F"/>
    <w:rsid w:val="02337D11"/>
    <w:rsid w:val="03451AAA"/>
    <w:rsid w:val="05FA4386"/>
    <w:rsid w:val="08FA55DA"/>
    <w:rsid w:val="09F2400E"/>
    <w:rsid w:val="0F225F65"/>
    <w:rsid w:val="0FE91A0F"/>
    <w:rsid w:val="132D1F38"/>
    <w:rsid w:val="136178EF"/>
    <w:rsid w:val="13710699"/>
    <w:rsid w:val="162437A1"/>
    <w:rsid w:val="16E30096"/>
    <w:rsid w:val="19066489"/>
    <w:rsid w:val="1C1952D3"/>
    <w:rsid w:val="211B39F2"/>
    <w:rsid w:val="24B77ED6"/>
    <w:rsid w:val="25545725"/>
    <w:rsid w:val="282A65C5"/>
    <w:rsid w:val="296C0E74"/>
    <w:rsid w:val="2EDE49DD"/>
    <w:rsid w:val="2EFB7018"/>
    <w:rsid w:val="3404570C"/>
    <w:rsid w:val="34BF0E0C"/>
    <w:rsid w:val="36A64D3A"/>
    <w:rsid w:val="3A9836A3"/>
    <w:rsid w:val="3B903503"/>
    <w:rsid w:val="3DE23AE2"/>
    <w:rsid w:val="40E045E4"/>
    <w:rsid w:val="40ED2526"/>
    <w:rsid w:val="418807D8"/>
    <w:rsid w:val="4213148C"/>
    <w:rsid w:val="4860600B"/>
    <w:rsid w:val="4AAA7A11"/>
    <w:rsid w:val="4C4243A5"/>
    <w:rsid w:val="50B213CE"/>
    <w:rsid w:val="524D5852"/>
    <w:rsid w:val="54D51B2F"/>
    <w:rsid w:val="55EB785C"/>
    <w:rsid w:val="58226E39"/>
    <w:rsid w:val="5B2D4472"/>
    <w:rsid w:val="5F921CDC"/>
    <w:rsid w:val="60037099"/>
    <w:rsid w:val="60EC0B8B"/>
    <w:rsid w:val="699508FD"/>
    <w:rsid w:val="6BB107A8"/>
    <w:rsid w:val="6CB92A64"/>
    <w:rsid w:val="6D05635F"/>
    <w:rsid w:val="6D392803"/>
    <w:rsid w:val="6EB34837"/>
    <w:rsid w:val="77BA09A0"/>
    <w:rsid w:val="7ABF087A"/>
    <w:rsid w:val="7AEB37ED"/>
    <w:rsid w:val="7ECF4548"/>
    <w:rsid w:val="7FC5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semiHidden/>
    <w:unhideWhenUsed/>
    <w:qFormat/>
    <w:uiPriority w:val="99"/>
    <w:rPr>
      <w:color w:val="0000FF"/>
      <w:u w:val="single"/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960</Words>
  <Characters>1029</Characters>
  <Lines>10</Lines>
  <Paragraphs>2</Paragraphs>
  <TotalTime>25</TotalTime>
  <ScaleCrop>false</ScaleCrop>
  <LinksUpToDate>false</LinksUpToDate>
  <CharactersWithSpaces>1037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2024-09-04T01:02:00Z</dcterms:created>
  <dc:creator>LP</dc:creator>
  <cp:lastModifiedBy>荼白。</cp:lastModifiedBy>
  <cp:lastPrinted>2025-09-03T05:38:00Z</cp:lastPrinted>
  <dcterms:modified xsi:type="dcterms:W3CDTF">2026-09-14T06:37:04Z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F26F57D27CAE4E32AC7068C82A39064E_13</vt:lpwstr>
  </property>
  <property fmtid="{D5CDD505-2E9C-101B-9397-08002B2CF9AE}" pid="4" name="KSOTemplateDocerSaveRecord">
    <vt:lpwstr>eyJoZGlkIjoiMmQwMGYyMzQ0ZTMzOWY5MTQ4M2RiYmQyOGE0NDJmNGEiLCJ1c2VySWQiOiIyMzMyMDkxMjcifQ==</vt:lpwstr>
  </property>
</Properties>
</file>