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E78C" w14:textId="3B418875" w:rsidR="00A658A2" w:rsidRPr="00F34CFE" w:rsidRDefault="00A658A2" w:rsidP="00B5292F">
      <w:pPr>
        <w:adjustRightInd w:val="0"/>
        <w:snapToGrid w:val="0"/>
        <w:spacing w:line="360" w:lineRule="auto"/>
        <w:jc w:val="center"/>
        <w:rPr>
          <w:rFonts w:eastAsia="仿宋_GB2312"/>
          <w:b/>
          <w:bCs w:val="0"/>
          <w:spacing w:val="0"/>
          <w:sz w:val="36"/>
          <w:szCs w:val="36"/>
        </w:rPr>
      </w:pPr>
      <w:r w:rsidRPr="00F34CFE">
        <w:rPr>
          <w:rFonts w:eastAsia="仿宋_GB2312" w:hint="eastAsia"/>
          <w:b/>
          <w:bCs w:val="0"/>
          <w:spacing w:val="0"/>
          <w:sz w:val="36"/>
          <w:szCs w:val="36"/>
        </w:rPr>
        <w:t>土木与</w:t>
      </w:r>
      <w:r w:rsidR="003B6925">
        <w:rPr>
          <w:rFonts w:eastAsia="仿宋_GB2312" w:hint="eastAsia"/>
          <w:b/>
          <w:bCs w:val="0"/>
          <w:spacing w:val="0"/>
          <w:sz w:val="36"/>
          <w:szCs w:val="36"/>
        </w:rPr>
        <w:t>资源</w:t>
      </w:r>
      <w:r w:rsidRPr="00F34CFE">
        <w:rPr>
          <w:rFonts w:eastAsia="仿宋_GB2312" w:hint="eastAsia"/>
          <w:b/>
          <w:bCs w:val="0"/>
          <w:spacing w:val="0"/>
          <w:sz w:val="36"/>
          <w:szCs w:val="36"/>
        </w:rPr>
        <w:t>工程学</w:t>
      </w:r>
      <w:r w:rsidR="00B5292F">
        <w:rPr>
          <w:rFonts w:eastAsia="仿宋_GB2312" w:hint="eastAsia"/>
          <w:b/>
          <w:bCs w:val="0"/>
          <w:spacing w:val="0"/>
          <w:sz w:val="36"/>
          <w:szCs w:val="36"/>
        </w:rPr>
        <w:t>院</w:t>
      </w:r>
      <w:r w:rsidR="00826089">
        <w:rPr>
          <w:rFonts w:eastAsia="仿宋_GB2312"/>
          <w:b/>
          <w:bCs w:val="0"/>
          <w:spacing w:val="0"/>
          <w:sz w:val="36"/>
          <w:szCs w:val="36"/>
        </w:rPr>
        <w:t>20</w:t>
      </w:r>
      <w:r w:rsidR="00A04A27">
        <w:rPr>
          <w:rFonts w:eastAsia="仿宋_GB2312" w:hint="eastAsia"/>
          <w:b/>
          <w:bCs w:val="0"/>
          <w:spacing w:val="0"/>
          <w:sz w:val="36"/>
          <w:szCs w:val="36"/>
        </w:rPr>
        <w:t>2</w:t>
      </w:r>
      <w:r w:rsidR="006938A5">
        <w:rPr>
          <w:rFonts w:eastAsia="仿宋_GB2312"/>
          <w:b/>
          <w:bCs w:val="0"/>
          <w:spacing w:val="0"/>
          <w:sz w:val="36"/>
          <w:szCs w:val="36"/>
        </w:rPr>
        <w:t>2</w:t>
      </w:r>
      <w:r w:rsidRPr="00F34CFE">
        <w:rPr>
          <w:rFonts w:eastAsia="仿宋_GB2312" w:hint="eastAsia"/>
          <w:b/>
          <w:bCs w:val="0"/>
          <w:spacing w:val="0"/>
          <w:sz w:val="36"/>
          <w:szCs w:val="36"/>
        </w:rPr>
        <w:t>年</w:t>
      </w:r>
      <w:r w:rsidR="00D55076">
        <w:rPr>
          <w:rFonts w:eastAsia="仿宋_GB2312" w:hint="eastAsia"/>
          <w:b/>
          <w:bCs w:val="0"/>
          <w:spacing w:val="0"/>
          <w:sz w:val="36"/>
          <w:szCs w:val="36"/>
        </w:rPr>
        <w:t>博</w:t>
      </w:r>
      <w:r w:rsidRPr="00F34CFE">
        <w:rPr>
          <w:rFonts w:eastAsia="仿宋_GB2312" w:hint="eastAsia"/>
          <w:b/>
          <w:bCs w:val="0"/>
          <w:spacing w:val="0"/>
          <w:sz w:val="36"/>
          <w:szCs w:val="36"/>
        </w:rPr>
        <w:t>士研究生</w:t>
      </w:r>
      <w:r>
        <w:rPr>
          <w:rFonts w:eastAsia="仿宋_GB2312" w:hint="eastAsia"/>
          <w:b/>
          <w:bCs w:val="0"/>
          <w:spacing w:val="0"/>
          <w:sz w:val="36"/>
          <w:szCs w:val="36"/>
        </w:rPr>
        <w:t>录取</w:t>
      </w:r>
      <w:r w:rsidR="00D55076">
        <w:rPr>
          <w:rFonts w:eastAsia="仿宋_GB2312" w:hint="eastAsia"/>
          <w:b/>
          <w:bCs w:val="0"/>
          <w:spacing w:val="0"/>
          <w:sz w:val="36"/>
          <w:szCs w:val="36"/>
        </w:rPr>
        <w:t>方案</w:t>
      </w:r>
    </w:p>
    <w:p w14:paraId="76ADE7DB" w14:textId="77777777" w:rsidR="00A658A2" w:rsidRPr="00B5292F" w:rsidRDefault="00A658A2" w:rsidP="00E97FE7">
      <w:pPr>
        <w:adjustRightInd w:val="0"/>
        <w:snapToGrid w:val="0"/>
        <w:spacing w:line="360" w:lineRule="auto"/>
        <w:jc w:val="center"/>
        <w:rPr>
          <w:rFonts w:eastAsia="仿宋_GB2312"/>
          <w:bCs w:val="0"/>
          <w:spacing w:val="0"/>
          <w:szCs w:val="24"/>
        </w:rPr>
      </w:pPr>
    </w:p>
    <w:p w14:paraId="08A4C276" w14:textId="5C1CC060" w:rsidR="00A658A2" w:rsidRPr="00486435" w:rsidRDefault="00A658A2" w:rsidP="00E97FE7">
      <w:pPr>
        <w:adjustRightInd w:val="0"/>
        <w:snapToGrid w:val="0"/>
        <w:spacing w:line="360" w:lineRule="auto"/>
        <w:ind w:firstLineChars="200" w:firstLine="480"/>
        <w:rPr>
          <w:rFonts w:eastAsia="仿宋_GB2312"/>
          <w:bCs w:val="0"/>
          <w:spacing w:val="0"/>
          <w:szCs w:val="24"/>
        </w:rPr>
      </w:pPr>
      <w:r w:rsidRPr="00486435">
        <w:rPr>
          <w:rFonts w:eastAsia="仿宋_GB2312" w:hint="eastAsia"/>
          <w:bCs w:val="0"/>
          <w:spacing w:val="0"/>
          <w:szCs w:val="24"/>
        </w:rPr>
        <w:t>根据</w:t>
      </w:r>
      <w:r w:rsidR="007175FC" w:rsidRPr="000120F7">
        <w:rPr>
          <w:rFonts w:eastAsia="仿宋_GB2312" w:hint="eastAsia"/>
          <w:bCs w:val="0"/>
          <w:spacing w:val="0"/>
          <w:szCs w:val="24"/>
        </w:rPr>
        <w:t>北</w:t>
      </w:r>
      <w:r w:rsidR="00953A76" w:rsidRPr="000120F7">
        <w:rPr>
          <w:rFonts w:eastAsia="仿宋_GB2312" w:hint="eastAsia"/>
          <w:bCs w:val="0"/>
          <w:spacing w:val="0"/>
          <w:szCs w:val="24"/>
        </w:rPr>
        <w:t>京科技大学</w:t>
      </w:r>
      <w:r w:rsidR="00354E93" w:rsidRPr="000120F7">
        <w:rPr>
          <w:rFonts w:eastAsia="仿宋_GB2312" w:hint="eastAsia"/>
          <w:bCs w:val="0"/>
          <w:spacing w:val="0"/>
          <w:szCs w:val="24"/>
        </w:rPr>
        <w:t>博士研究生</w:t>
      </w:r>
      <w:r w:rsidR="007175FC" w:rsidRPr="000120F7">
        <w:rPr>
          <w:rFonts w:eastAsia="仿宋_GB2312" w:hint="eastAsia"/>
          <w:bCs w:val="0"/>
          <w:spacing w:val="0"/>
          <w:szCs w:val="24"/>
        </w:rPr>
        <w:t>入学考试考核与</w:t>
      </w:r>
      <w:r w:rsidR="00354E93" w:rsidRPr="000120F7">
        <w:rPr>
          <w:rFonts w:eastAsia="仿宋_GB2312" w:hint="eastAsia"/>
          <w:bCs w:val="0"/>
          <w:spacing w:val="0"/>
          <w:szCs w:val="24"/>
        </w:rPr>
        <w:t>录取工作</w:t>
      </w:r>
      <w:r w:rsidRPr="000120F7">
        <w:rPr>
          <w:rFonts w:eastAsia="仿宋_GB2312" w:hint="eastAsia"/>
          <w:bCs w:val="0"/>
          <w:spacing w:val="0"/>
          <w:szCs w:val="24"/>
        </w:rPr>
        <w:t>的相关规定，</w:t>
      </w:r>
      <w:r w:rsidR="008663B2">
        <w:rPr>
          <w:rFonts w:eastAsia="仿宋_GB2312" w:hint="eastAsia"/>
          <w:bCs w:val="0"/>
          <w:spacing w:val="0"/>
          <w:szCs w:val="24"/>
        </w:rPr>
        <w:t>结合本院的实际情况</w:t>
      </w:r>
      <w:r w:rsidRPr="000120F7">
        <w:rPr>
          <w:rFonts w:eastAsia="仿宋_GB2312" w:hint="eastAsia"/>
          <w:bCs w:val="0"/>
          <w:spacing w:val="0"/>
          <w:szCs w:val="24"/>
        </w:rPr>
        <w:t>特制</w:t>
      </w:r>
      <w:r w:rsidR="008663B2">
        <w:rPr>
          <w:rFonts w:eastAsia="仿宋_GB2312" w:hint="eastAsia"/>
          <w:bCs w:val="0"/>
          <w:spacing w:val="0"/>
          <w:szCs w:val="24"/>
        </w:rPr>
        <w:t>定本方案</w:t>
      </w:r>
      <w:r w:rsidRPr="00486435">
        <w:rPr>
          <w:rFonts w:eastAsia="仿宋_GB2312" w:hint="eastAsia"/>
          <w:bCs w:val="0"/>
          <w:spacing w:val="0"/>
          <w:szCs w:val="24"/>
        </w:rPr>
        <w:t>。</w:t>
      </w:r>
    </w:p>
    <w:p w14:paraId="1FF0088B" w14:textId="77777777" w:rsidR="00A658A2" w:rsidRPr="00486435" w:rsidRDefault="00A658A2" w:rsidP="00CB34FF">
      <w:pPr>
        <w:adjustRightInd w:val="0"/>
        <w:snapToGrid w:val="0"/>
        <w:spacing w:line="360" w:lineRule="auto"/>
        <w:ind w:firstLineChars="200" w:firstLine="480"/>
        <w:outlineLvl w:val="0"/>
        <w:rPr>
          <w:rFonts w:eastAsia="仿宋_GB2312"/>
          <w:b/>
          <w:bCs w:val="0"/>
          <w:spacing w:val="0"/>
          <w:szCs w:val="24"/>
        </w:rPr>
      </w:pPr>
      <w:r w:rsidRPr="00486435">
        <w:rPr>
          <w:rFonts w:eastAsia="仿宋_GB2312" w:hint="eastAsia"/>
          <w:b/>
          <w:bCs w:val="0"/>
          <w:spacing w:val="0"/>
          <w:szCs w:val="24"/>
        </w:rPr>
        <w:t>一、</w:t>
      </w:r>
      <w:r w:rsidR="00D55076">
        <w:rPr>
          <w:rFonts w:eastAsia="仿宋_GB2312" w:hint="eastAsia"/>
          <w:b/>
          <w:bCs w:val="0"/>
          <w:spacing w:val="0"/>
          <w:szCs w:val="24"/>
        </w:rPr>
        <w:t>录取</w:t>
      </w:r>
      <w:r w:rsidRPr="00486435">
        <w:rPr>
          <w:rFonts w:eastAsia="仿宋_GB2312" w:hint="eastAsia"/>
          <w:b/>
          <w:bCs w:val="0"/>
          <w:spacing w:val="0"/>
          <w:szCs w:val="24"/>
        </w:rPr>
        <w:t>的组织管理</w:t>
      </w:r>
    </w:p>
    <w:p w14:paraId="56847CB5" w14:textId="77777777" w:rsidR="00A658A2" w:rsidRPr="00486435" w:rsidRDefault="00A658A2" w:rsidP="00DE7093">
      <w:pPr>
        <w:spacing w:line="360" w:lineRule="auto"/>
        <w:ind w:firstLineChars="200" w:firstLine="480"/>
        <w:rPr>
          <w:rFonts w:eastAsia="仿宋_GB2312"/>
          <w:bCs w:val="0"/>
          <w:spacing w:val="0"/>
          <w:szCs w:val="24"/>
        </w:rPr>
      </w:pPr>
      <w:r w:rsidRPr="007175FC">
        <w:rPr>
          <w:rFonts w:eastAsia="仿宋_GB2312" w:hint="eastAsia"/>
          <w:bCs w:val="0"/>
          <w:spacing w:val="0"/>
          <w:szCs w:val="24"/>
        </w:rPr>
        <w:t>成立以</w:t>
      </w:r>
      <w:r w:rsidR="00B561A3" w:rsidRPr="007175FC">
        <w:rPr>
          <w:rFonts w:eastAsia="仿宋_GB2312" w:hint="eastAsia"/>
          <w:bCs w:val="0"/>
          <w:spacing w:val="0"/>
          <w:szCs w:val="24"/>
        </w:rPr>
        <w:t>院长</w:t>
      </w:r>
      <w:r w:rsidRPr="007175FC">
        <w:rPr>
          <w:rFonts w:eastAsia="仿宋_GB2312" w:hint="eastAsia"/>
          <w:bCs w:val="0"/>
          <w:spacing w:val="0"/>
          <w:szCs w:val="24"/>
        </w:rPr>
        <w:t>为组长，各相关人员为成员的</w:t>
      </w:r>
      <w:r w:rsidR="00D55076" w:rsidRPr="007175FC">
        <w:rPr>
          <w:rFonts w:eastAsia="仿宋_GB2312" w:hint="eastAsia"/>
          <w:bCs w:val="0"/>
          <w:spacing w:val="0"/>
          <w:szCs w:val="24"/>
        </w:rPr>
        <w:t>博士研究生招生录取</w:t>
      </w:r>
      <w:r w:rsidRPr="007175FC">
        <w:rPr>
          <w:rFonts w:eastAsia="仿宋_GB2312" w:hint="eastAsia"/>
          <w:bCs w:val="0"/>
          <w:spacing w:val="0"/>
          <w:szCs w:val="24"/>
        </w:rPr>
        <w:t>工作领导小组，负责</w:t>
      </w:r>
      <w:r w:rsidR="00D55076" w:rsidRPr="007175FC">
        <w:rPr>
          <w:rFonts w:eastAsia="仿宋_GB2312" w:hint="eastAsia"/>
          <w:bCs w:val="0"/>
          <w:spacing w:val="0"/>
          <w:szCs w:val="24"/>
        </w:rPr>
        <w:t>招生录取</w:t>
      </w:r>
      <w:r w:rsidRPr="007175FC">
        <w:rPr>
          <w:rFonts w:eastAsia="仿宋_GB2312" w:hint="eastAsia"/>
          <w:bCs w:val="0"/>
          <w:spacing w:val="0"/>
          <w:szCs w:val="24"/>
        </w:rPr>
        <w:t>的各环节工作，所有参与</w:t>
      </w:r>
      <w:r w:rsidR="00D55076" w:rsidRPr="007175FC">
        <w:rPr>
          <w:rFonts w:eastAsia="仿宋_GB2312" w:hint="eastAsia"/>
          <w:bCs w:val="0"/>
          <w:spacing w:val="0"/>
          <w:szCs w:val="24"/>
        </w:rPr>
        <w:t>招生录取</w:t>
      </w:r>
      <w:r w:rsidRPr="007175FC">
        <w:rPr>
          <w:rFonts w:eastAsia="仿宋_GB2312" w:hint="eastAsia"/>
          <w:bCs w:val="0"/>
          <w:spacing w:val="0"/>
          <w:szCs w:val="24"/>
        </w:rPr>
        <w:t>工作的教师，要秉承公平、公正原则，严格按照工作规范落实各项工作。</w:t>
      </w:r>
    </w:p>
    <w:p w14:paraId="33B11F25" w14:textId="77777777" w:rsidR="00A658A2" w:rsidRPr="00486435" w:rsidRDefault="00A658A2" w:rsidP="009C7701">
      <w:pPr>
        <w:adjustRightInd w:val="0"/>
        <w:snapToGrid w:val="0"/>
        <w:spacing w:line="360" w:lineRule="auto"/>
        <w:ind w:firstLineChars="225" w:firstLine="540"/>
        <w:outlineLvl w:val="0"/>
        <w:rPr>
          <w:rFonts w:eastAsia="仿宋_GB2312"/>
          <w:bCs w:val="0"/>
          <w:spacing w:val="0"/>
          <w:szCs w:val="24"/>
        </w:rPr>
      </w:pPr>
      <w:r w:rsidRPr="00486435">
        <w:rPr>
          <w:rFonts w:eastAsia="仿宋_GB2312" w:hint="eastAsia"/>
          <w:bCs w:val="0"/>
          <w:spacing w:val="0"/>
          <w:szCs w:val="24"/>
        </w:rPr>
        <w:t>学院</w:t>
      </w:r>
      <w:r w:rsidR="00D55076">
        <w:rPr>
          <w:rFonts w:eastAsia="仿宋_GB2312" w:hint="eastAsia"/>
          <w:bCs w:val="0"/>
          <w:spacing w:val="0"/>
          <w:szCs w:val="24"/>
        </w:rPr>
        <w:t>博</w:t>
      </w:r>
      <w:r w:rsidR="00D55076" w:rsidRPr="00486435">
        <w:rPr>
          <w:rFonts w:eastAsia="仿宋_GB2312" w:hint="eastAsia"/>
          <w:bCs w:val="0"/>
          <w:spacing w:val="0"/>
          <w:szCs w:val="24"/>
        </w:rPr>
        <w:t>士研究生招生</w:t>
      </w:r>
      <w:r w:rsidR="00D55076">
        <w:rPr>
          <w:rFonts w:eastAsia="仿宋_GB2312" w:hint="eastAsia"/>
          <w:bCs w:val="0"/>
          <w:spacing w:val="0"/>
          <w:szCs w:val="24"/>
        </w:rPr>
        <w:t>录取</w:t>
      </w:r>
      <w:r w:rsidR="00D55076" w:rsidRPr="00486435">
        <w:rPr>
          <w:rFonts w:eastAsia="仿宋_GB2312" w:hint="eastAsia"/>
          <w:bCs w:val="0"/>
          <w:spacing w:val="0"/>
          <w:szCs w:val="24"/>
        </w:rPr>
        <w:t>工作领导小组</w:t>
      </w:r>
      <w:r w:rsidRPr="00486435">
        <w:rPr>
          <w:rFonts w:eastAsia="仿宋_GB2312" w:hint="eastAsia"/>
          <w:bCs w:val="0"/>
          <w:spacing w:val="0"/>
          <w:szCs w:val="24"/>
        </w:rPr>
        <w:t>组成及职责：</w:t>
      </w:r>
    </w:p>
    <w:p w14:paraId="2D049DCB" w14:textId="77777777" w:rsidR="00D55076" w:rsidRDefault="00A658A2" w:rsidP="009C7701">
      <w:pPr>
        <w:adjustRightInd w:val="0"/>
        <w:snapToGrid w:val="0"/>
        <w:spacing w:line="360" w:lineRule="auto"/>
        <w:ind w:firstLineChars="225" w:firstLine="540"/>
        <w:rPr>
          <w:rFonts w:eastAsia="仿宋_GB2312"/>
          <w:bCs w:val="0"/>
          <w:spacing w:val="0"/>
          <w:szCs w:val="24"/>
        </w:rPr>
      </w:pPr>
      <w:r w:rsidRPr="00486435">
        <w:rPr>
          <w:rFonts w:eastAsia="仿宋_GB2312" w:hint="eastAsia"/>
          <w:bCs w:val="0"/>
          <w:spacing w:val="0"/>
          <w:szCs w:val="24"/>
        </w:rPr>
        <w:t>组长：</w:t>
      </w:r>
      <w:r w:rsidR="00461BFC">
        <w:rPr>
          <w:rFonts w:eastAsia="仿宋_GB2312" w:hint="eastAsia"/>
          <w:bCs w:val="0"/>
          <w:spacing w:val="0"/>
          <w:szCs w:val="24"/>
        </w:rPr>
        <w:t>尹升华</w:t>
      </w:r>
    </w:p>
    <w:p w14:paraId="252635F0" w14:textId="77777777" w:rsidR="00A658A2" w:rsidRPr="00486435" w:rsidRDefault="00A658A2" w:rsidP="009C7701">
      <w:pPr>
        <w:adjustRightInd w:val="0"/>
        <w:snapToGrid w:val="0"/>
        <w:spacing w:line="360" w:lineRule="auto"/>
        <w:ind w:firstLineChars="225" w:firstLine="540"/>
        <w:rPr>
          <w:rFonts w:eastAsia="仿宋_GB2312"/>
          <w:bCs w:val="0"/>
          <w:spacing w:val="0"/>
          <w:szCs w:val="24"/>
        </w:rPr>
      </w:pPr>
      <w:r w:rsidRPr="00486435">
        <w:rPr>
          <w:rFonts w:eastAsia="仿宋_GB2312" w:hint="eastAsia"/>
          <w:bCs w:val="0"/>
          <w:spacing w:val="0"/>
          <w:szCs w:val="24"/>
        </w:rPr>
        <w:t>副组长：</w:t>
      </w:r>
      <w:r w:rsidR="00461BFC">
        <w:rPr>
          <w:rFonts w:eastAsia="仿宋_GB2312" w:hint="eastAsia"/>
          <w:bCs w:val="0"/>
          <w:spacing w:val="0"/>
          <w:szCs w:val="24"/>
        </w:rPr>
        <w:t>苗胜军</w:t>
      </w:r>
      <w:r w:rsidR="00EA2F38">
        <w:rPr>
          <w:rFonts w:eastAsia="仿宋_GB2312" w:hint="eastAsia"/>
          <w:bCs w:val="0"/>
          <w:spacing w:val="0"/>
          <w:szCs w:val="24"/>
        </w:rPr>
        <w:t>、</w:t>
      </w:r>
      <w:r w:rsidR="00800699">
        <w:rPr>
          <w:rFonts w:eastAsia="仿宋_GB2312" w:hint="eastAsia"/>
          <w:bCs w:val="0"/>
          <w:spacing w:val="0"/>
          <w:szCs w:val="24"/>
        </w:rPr>
        <w:t>金爱兵</w:t>
      </w:r>
    </w:p>
    <w:p w14:paraId="45EFECB6" w14:textId="630E3173" w:rsidR="00A658A2" w:rsidRPr="00486435" w:rsidRDefault="00A658A2" w:rsidP="009C7701">
      <w:pPr>
        <w:adjustRightInd w:val="0"/>
        <w:snapToGrid w:val="0"/>
        <w:spacing w:line="360" w:lineRule="auto"/>
        <w:ind w:firstLineChars="225" w:firstLine="540"/>
        <w:rPr>
          <w:rFonts w:eastAsia="仿宋_GB2312"/>
          <w:bCs w:val="0"/>
          <w:spacing w:val="0"/>
          <w:szCs w:val="24"/>
        </w:rPr>
      </w:pPr>
      <w:r w:rsidRPr="00486435">
        <w:rPr>
          <w:rFonts w:eastAsia="仿宋_GB2312" w:hint="eastAsia"/>
          <w:bCs w:val="0"/>
          <w:spacing w:val="0"/>
          <w:szCs w:val="24"/>
        </w:rPr>
        <w:t>成员：</w:t>
      </w:r>
      <w:r w:rsidR="00964D2F" w:rsidRPr="00826089">
        <w:rPr>
          <w:rFonts w:eastAsia="仿宋_GB2312" w:hint="eastAsia"/>
          <w:bCs w:val="0"/>
          <w:spacing w:val="0"/>
          <w:szCs w:val="24"/>
        </w:rPr>
        <w:t>孙春宝</w:t>
      </w:r>
      <w:r w:rsidR="00964D2F">
        <w:rPr>
          <w:rFonts w:eastAsia="仿宋_GB2312" w:hint="eastAsia"/>
          <w:bCs w:val="0"/>
          <w:spacing w:val="0"/>
          <w:szCs w:val="24"/>
        </w:rPr>
        <w:t>、</w:t>
      </w:r>
      <w:r w:rsidR="00852E12">
        <w:rPr>
          <w:rFonts w:eastAsia="仿宋_GB2312" w:hint="eastAsia"/>
          <w:bCs w:val="0"/>
          <w:spacing w:val="0"/>
          <w:szCs w:val="24"/>
        </w:rPr>
        <w:t>张英华、</w:t>
      </w:r>
      <w:r w:rsidR="00964D2F">
        <w:rPr>
          <w:rFonts w:eastAsia="仿宋_GB2312" w:hint="eastAsia"/>
          <w:bCs w:val="0"/>
          <w:spacing w:val="0"/>
          <w:szCs w:val="24"/>
        </w:rPr>
        <w:t>朱维耀</w:t>
      </w:r>
      <w:r w:rsidR="00354E93">
        <w:rPr>
          <w:rFonts w:eastAsia="仿宋_GB2312" w:hint="eastAsia"/>
          <w:bCs w:val="0"/>
          <w:spacing w:val="0"/>
          <w:szCs w:val="24"/>
        </w:rPr>
        <w:t>、谭文辉</w:t>
      </w:r>
    </w:p>
    <w:p w14:paraId="2058E89F" w14:textId="77777777" w:rsidR="00A658A2" w:rsidRPr="00486435" w:rsidRDefault="00A658A2" w:rsidP="009C7701">
      <w:pPr>
        <w:adjustRightInd w:val="0"/>
        <w:snapToGrid w:val="0"/>
        <w:spacing w:line="360" w:lineRule="auto"/>
        <w:ind w:firstLineChars="225" w:firstLine="540"/>
        <w:rPr>
          <w:rFonts w:eastAsia="仿宋_GB2312"/>
          <w:bCs w:val="0"/>
          <w:spacing w:val="0"/>
          <w:szCs w:val="24"/>
        </w:rPr>
      </w:pPr>
      <w:r w:rsidRPr="00486435">
        <w:rPr>
          <w:rFonts w:eastAsia="仿宋_GB2312" w:hint="eastAsia"/>
          <w:bCs w:val="0"/>
          <w:spacing w:val="0"/>
          <w:szCs w:val="24"/>
        </w:rPr>
        <w:t>秘书：</w:t>
      </w:r>
      <w:r w:rsidR="00354E93">
        <w:rPr>
          <w:rFonts w:eastAsia="仿宋_GB2312"/>
          <w:bCs w:val="0"/>
          <w:spacing w:val="0"/>
          <w:szCs w:val="24"/>
        </w:rPr>
        <w:t>巩丽</w:t>
      </w:r>
    </w:p>
    <w:p w14:paraId="0DE0E1D3" w14:textId="4ED4DA57" w:rsidR="00A658A2" w:rsidRPr="00486435" w:rsidRDefault="00A658A2" w:rsidP="009C7701">
      <w:pPr>
        <w:adjustRightInd w:val="0"/>
        <w:snapToGrid w:val="0"/>
        <w:spacing w:line="360" w:lineRule="auto"/>
        <w:ind w:firstLineChars="225" w:firstLine="540"/>
        <w:rPr>
          <w:rFonts w:eastAsia="仿宋_GB2312"/>
          <w:bCs w:val="0"/>
          <w:spacing w:val="0"/>
          <w:szCs w:val="24"/>
        </w:rPr>
      </w:pPr>
      <w:r w:rsidRPr="00514ADD">
        <w:rPr>
          <w:rFonts w:eastAsia="仿宋_GB2312" w:hint="eastAsia"/>
          <w:bCs w:val="0"/>
          <w:spacing w:val="0"/>
          <w:szCs w:val="24"/>
        </w:rPr>
        <w:t>职责：</w:t>
      </w:r>
      <w:r w:rsidR="00877251" w:rsidRPr="00514ADD">
        <w:rPr>
          <w:rFonts w:eastAsia="仿宋_GB2312" w:hint="eastAsia"/>
          <w:bCs w:val="0"/>
          <w:spacing w:val="0"/>
          <w:szCs w:val="24"/>
        </w:rPr>
        <w:t>合理设置本学院录取管理组织，合理配备人员；根据</w:t>
      </w:r>
      <w:r w:rsidR="00001F03">
        <w:rPr>
          <w:rFonts w:eastAsia="仿宋_GB2312" w:hint="eastAsia"/>
          <w:bCs w:val="0"/>
          <w:spacing w:val="0"/>
          <w:szCs w:val="24"/>
        </w:rPr>
        <w:t>教育部及学校规定，制定本学院博士研究生招生录取工作方案</w:t>
      </w:r>
      <w:r w:rsidR="00877251" w:rsidRPr="00514ADD">
        <w:rPr>
          <w:rFonts w:eastAsia="仿宋_GB2312" w:hint="eastAsia"/>
          <w:bCs w:val="0"/>
          <w:spacing w:val="0"/>
          <w:szCs w:val="24"/>
        </w:rPr>
        <w:t>，并组织实施；受理考生申诉，协调本学院招生录取工作中出现的争议；负责解释本学院招生录取工作结果。</w:t>
      </w:r>
    </w:p>
    <w:p w14:paraId="074408C3" w14:textId="51EC27DE" w:rsidR="00A658A2" w:rsidRPr="00486435" w:rsidRDefault="00A658A2" w:rsidP="00CB34FF">
      <w:pPr>
        <w:adjustRightInd w:val="0"/>
        <w:snapToGrid w:val="0"/>
        <w:spacing w:line="360" w:lineRule="auto"/>
        <w:ind w:firstLineChars="200" w:firstLine="480"/>
        <w:outlineLvl w:val="0"/>
        <w:rPr>
          <w:rFonts w:eastAsia="仿宋_GB2312"/>
          <w:b/>
          <w:bCs w:val="0"/>
          <w:spacing w:val="0"/>
          <w:szCs w:val="24"/>
        </w:rPr>
      </w:pPr>
      <w:r w:rsidRPr="00486435">
        <w:rPr>
          <w:rFonts w:eastAsia="仿宋_GB2312" w:hint="eastAsia"/>
          <w:b/>
          <w:bCs w:val="0"/>
          <w:spacing w:val="0"/>
          <w:szCs w:val="24"/>
        </w:rPr>
        <w:t>二、</w:t>
      </w:r>
      <w:r w:rsidR="00271F94">
        <w:rPr>
          <w:rFonts w:eastAsia="仿宋_GB2312" w:hint="eastAsia"/>
          <w:b/>
          <w:bCs w:val="0"/>
          <w:spacing w:val="0"/>
          <w:szCs w:val="24"/>
        </w:rPr>
        <w:t>招生计划</w:t>
      </w:r>
      <w:r w:rsidR="005C261D">
        <w:rPr>
          <w:rFonts w:eastAsia="仿宋_GB2312" w:hint="eastAsia"/>
          <w:b/>
          <w:bCs w:val="0"/>
          <w:spacing w:val="0"/>
          <w:szCs w:val="24"/>
        </w:rPr>
        <w:t>及</w:t>
      </w:r>
      <w:r w:rsidR="000A1FD3">
        <w:rPr>
          <w:rFonts w:eastAsia="仿宋_GB2312" w:hint="eastAsia"/>
          <w:b/>
          <w:bCs w:val="0"/>
          <w:spacing w:val="0"/>
          <w:szCs w:val="24"/>
        </w:rPr>
        <w:t>基本分数要求</w:t>
      </w:r>
    </w:p>
    <w:p w14:paraId="5810E1A7" w14:textId="094A960B" w:rsidR="005C261D" w:rsidRPr="00384492" w:rsidRDefault="00953A76" w:rsidP="00445BB6">
      <w:pPr>
        <w:adjustRightInd w:val="0"/>
        <w:snapToGrid w:val="0"/>
        <w:spacing w:line="360" w:lineRule="auto"/>
        <w:ind w:firstLineChars="225" w:firstLine="540"/>
        <w:rPr>
          <w:rFonts w:eastAsia="仿宋_GB2312"/>
          <w:bCs w:val="0"/>
          <w:spacing w:val="0"/>
          <w:szCs w:val="24"/>
        </w:rPr>
      </w:pPr>
      <w:r w:rsidRPr="00384492">
        <w:rPr>
          <w:rFonts w:eastAsia="仿宋_GB2312" w:hint="eastAsia"/>
          <w:bCs w:val="0"/>
          <w:spacing w:val="0"/>
          <w:szCs w:val="24"/>
        </w:rPr>
        <w:t>20</w:t>
      </w:r>
      <w:r w:rsidR="00C25624">
        <w:rPr>
          <w:rFonts w:eastAsia="仿宋_GB2312" w:hint="eastAsia"/>
          <w:bCs w:val="0"/>
          <w:spacing w:val="0"/>
          <w:szCs w:val="24"/>
        </w:rPr>
        <w:t>2</w:t>
      </w:r>
      <w:r w:rsidR="002408C7">
        <w:rPr>
          <w:rFonts w:eastAsia="仿宋_GB2312"/>
          <w:bCs w:val="0"/>
          <w:spacing w:val="0"/>
          <w:szCs w:val="24"/>
        </w:rPr>
        <w:t>2</w:t>
      </w:r>
      <w:r w:rsidR="005C261D" w:rsidRPr="00384492">
        <w:rPr>
          <w:rFonts w:eastAsia="仿宋_GB2312" w:hint="eastAsia"/>
          <w:bCs w:val="0"/>
          <w:spacing w:val="0"/>
          <w:szCs w:val="24"/>
        </w:rPr>
        <w:t>年</w:t>
      </w:r>
      <w:r w:rsidR="00271F94">
        <w:rPr>
          <w:rFonts w:eastAsia="仿宋_GB2312" w:hint="eastAsia"/>
          <w:bCs w:val="0"/>
          <w:spacing w:val="0"/>
          <w:szCs w:val="24"/>
        </w:rPr>
        <w:t>我院</w:t>
      </w:r>
      <w:r w:rsidR="005C261D" w:rsidRPr="00384492">
        <w:rPr>
          <w:rFonts w:eastAsia="仿宋_GB2312" w:hint="eastAsia"/>
          <w:bCs w:val="0"/>
          <w:spacing w:val="0"/>
          <w:szCs w:val="24"/>
        </w:rPr>
        <w:t>各专业</w:t>
      </w:r>
      <w:r w:rsidR="00271F94">
        <w:rPr>
          <w:rFonts w:eastAsia="仿宋_GB2312" w:hint="eastAsia"/>
          <w:bCs w:val="0"/>
          <w:spacing w:val="0"/>
          <w:szCs w:val="24"/>
        </w:rPr>
        <w:t>计划录取人数</w:t>
      </w:r>
      <w:r w:rsidR="005C261D" w:rsidRPr="00384492">
        <w:rPr>
          <w:rFonts w:eastAsia="仿宋_GB2312" w:hint="eastAsia"/>
          <w:bCs w:val="0"/>
          <w:spacing w:val="0"/>
          <w:szCs w:val="24"/>
        </w:rPr>
        <w:t>如下：</w:t>
      </w:r>
    </w:p>
    <w:tbl>
      <w:tblPr>
        <w:tblW w:w="4653" w:type="pct"/>
        <w:tblInd w:w="392" w:type="dxa"/>
        <w:tblLayout w:type="fixed"/>
        <w:tblLook w:val="04A0" w:firstRow="1" w:lastRow="0" w:firstColumn="1" w:lastColumn="0" w:noHBand="0" w:noVBand="1"/>
      </w:tblPr>
      <w:tblGrid>
        <w:gridCol w:w="2270"/>
        <w:gridCol w:w="2862"/>
        <w:gridCol w:w="3828"/>
      </w:tblGrid>
      <w:tr w:rsidR="00650E28" w:rsidRPr="00384492" w14:paraId="31F3FB82" w14:textId="77777777" w:rsidTr="007807AE">
        <w:trPr>
          <w:trHeight w:val="510"/>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DA215" w14:textId="77777777" w:rsidR="00650E28" w:rsidRPr="00384492" w:rsidRDefault="00650E28" w:rsidP="005C261D">
            <w:pPr>
              <w:widowControl/>
              <w:jc w:val="center"/>
              <w:rPr>
                <w:rFonts w:eastAsia="仿宋_GB2312"/>
                <w:bCs w:val="0"/>
                <w:spacing w:val="0"/>
                <w:szCs w:val="24"/>
              </w:rPr>
            </w:pPr>
            <w:r w:rsidRPr="00384492">
              <w:rPr>
                <w:rFonts w:eastAsia="仿宋_GB2312" w:hint="eastAsia"/>
                <w:bCs w:val="0"/>
                <w:spacing w:val="0"/>
                <w:szCs w:val="24"/>
              </w:rPr>
              <w:t>专业代码</w:t>
            </w:r>
          </w:p>
        </w:tc>
        <w:tc>
          <w:tcPr>
            <w:tcW w:w="1597" w:type="pct"/>
            <w:tcBorders>
              <w:top w:val="single" w:sz="4" w:space="0" w:color="auto"/>
              <w:left w:val="nil"/>
              <w:bottom w:val="single" w:sz="4" w:space="0" w:color="auto"/>
              <w:right w:val="single" w:sz="4" w:space="0" w:color="auto"/>
            </w:tcBorders>
            <w:shd w:val="clear" w:color="auto" w:fill="auto"/>
            <w:noWrap/>
            <w:vAlign w:val="center"/>
            <w:hideMark/>
          </w:tcPr>
          <w:p w14:paraId="122FAE03" w14:textId="77777777" w:rsidR="00650E28" w:rsidRPr="00384492" w:rsidRDefault="00650E28" w:rsidP="005C261D">
            <w:pPr>
              <w:widowControl/>
              <w:jc w:val="center"/>
              <w:rPr>
                <w:rFonts w:eastAsia="仿宋_GB2312"/>
                <w:bCs w:val="0"/>
                <w:spacing w:val="0"/>
                <w:szCs w:val="24"/>
              </w:rPr>
            </w:pPr>
            <w:r w:rsidRPr="00384492">
              <w:rPr>
                <w:rFonts w:eastAsia="仿宋_GB2312" w:hint="eastAsia"/>
                <w:bCs w:val="0"/>
                <w:spacing w:val="0"/>
                <w:szCs w:val="24"/>
              </w:rPr>
              <w:t>专业名称</w:t>
            </w:r>
          </w:p>
        </w:tc>
        <w:tc>
          <w:tcPr>
            <w:tcW w:w="2136" w:type="pct"/>
            <w:tcBorders>
              <w:top w:val="single" w:sz="4" w:space="0" w:color="auto"/>
              <w:left w:val="nil"/>
              <w:bottom w:val="single" w:sz="4" w:space="0" w:color="auto"/>
              <w:right w:val="single" w:sz="4" w:space="0" w:color="auto"/>
            </w:tcBorders>
            <w:shd w:val="clear" w:color="auto" w:fill="auto"/>
            <w:noWrap/>
            <w:vAlign w:val="center"/>
            <w:hideMark/>
          </w:tcPr>
          <w:p w14:paraId="4A336D46" w14:textId="77777777" w:rsidR="00650E28" w:rsidRPr="00384492" w:rsidRDefault="00650E28" w:rsidP="005C261D">
            <w:pPr>
              <w:widowControl/>
              <w:jc w:val="center"/>
              <w:rPr>
                <w:rFonts w:eastAsia="仿宋_GB2312"/>
                <w:bCs w:val="0"/>
                <w:spacing w:val="0"/>
                <w:szCs w:val="24"/>
              </w:rPr>
            </w:pPr>
            <w:r w:rsidRPr="00384492">
              <w:rPr>
                <w:rFonts w:eastAsia="仿宋_GB2312" w:hint="eastAsia"/>
                <w:bCs w:val="0"/>
                <w:spacing w:val="0"/>
                <w:szCs w:val="24"/>
              </w:rPr>
              <w:t>拟招人数</w:t>
            </w:r>
          </w:p>
        </w:tc>
      </w:tr>
      <w:tr w:rsidR="00650E28" w:rsidRPr="00384492" w14:paraId="13884B41" w14:textId="77777777" w:rsidTr="007807AE">
        <w:trPr>
          <w:trHeight w:val="510"/>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14:paraId="78048556" w14:textId="77777777" w:rsidR="00650E28" w:rsidRPr="00384492" w:rsidRDefault="00650E28" w:rsidP="005C261D">
            <w:pPr>
              <w:widowControl/>
              <w:jc w:val="center"/>
              <w:rPr>
                <w:rFonts w:eastAsia="仿宋_GB2312"/>
                <w:bCs w:val="0"/>
                <w:spacing w:val="0"/>
                <w:szCs w:val="24"/>
              </w:rPr>
            </w:pPr>
            <w:r w:rsidRPr="00384492">
              <w:rPr>
                <w:rFonts w:eastAsia="仿宋_GB2312" w:hint="eastAsia"/>
                <w:bCs w:val="0"/>
                <w:spacing w:val="0"/>
                <w:szCs w:val="24"/>
              </w:rPr>
              <w:t>08010</w:t>
            </w:r>
            <w:r w:rsidR="00263C3F">
              <w:rPr>
                <w:rFonts w:eastAsia="仿宋_GB2312" w:hint="eastAsia"/>
                <w:bCs w:val="0"/>
                <w:spacing w:val="0"/>
                <w:szCs w:val="24"/>
              </w:rPr>
              <w:t>0</w:t>
            </w:r>
          </w:p>
        </w:tc>
        <w:tc>
          <w:tcPr>
            <w:tcW w:w="1597" w:type="pct"/>
            <w:tcBorders>
              <w:top w:val="nil"/>
              <w:left w:val="nil"/>
              <w:bottom w:val="single" w:sz="4" w:space="0" w:color="auto"/>
              <w:right w:val="single" w:sz="4" w:space="0" w:color="auto"/>
            </w:tcBorders>
            <w:shd w:val="clear" w:color="auto" w:fill="auto"/>
            <w:noWrap/>
            <w:vAlign w:val="center"/>
            <w:hideMark/>
          </w:tcPr>
          <w:p w14:paraId="607C2FA6" w14:textId="77777777" w:rsidR="00650E28" w:rsidRPr="00384492" w:rsidRDefault="00650E28" w:rsidP="005C261D">
            <w:pPr>
              <w:widowControl/>
              <w:jc w:val="center"/>
              <w:rPr>
                <w:rFonts w:eastAsia="仿宋_GB2312"/>
                <w:bCs w:val="0"/>
                <w:spacing w:val="0"/>
                <w:szCs w:val="24"/>
              </w:rPr>
            </w:pPr>
            <w:r w:rsidRPr="00384492">
              <w:rPr>
                <w:rFonts w:eastAsia="仿宋_GB2312" w:hint="eastAsia"/>
                <w:bCs w:val="0"/>
                <w:spacing w:val="0"/>
                <w:szCs w:val="24"/>
              </w:rPr>
              <w:t>力学</w:t>
            </w:r>
          </w:p>
        </w:tc>
        <w:tc>
          <w:tcPr>
            <w:tcW w:w="2136" w:type="pct"/>
            <w:tcBorders>
              <w:top w:val="nil"/>
              <w:left w:val="nil"/>
              <w:bottom w:val="single" w:sz="4" w:space="0" w:color="auto"/>
              <w:right w:val="single" w:sz="4" w:space="0" w:color="auto"/>
            </w:tcBorders>
            <w:shd w:val="clear" w:color="auto" w:fill="auto"/>
            <w:noWrap/>
            <w:vAlign w:val="center"/>
          </w:tcPr>
          <w:p w14:paraId="173CD371" w14:textId="77777777" w:rsidR="00650E28" w:rsidRPr="000A14C8" w:rsidRDefault="006D57A7" w:rsidP="00877251">
            <w:pPr>
              <w:widowControl/>
              <w:jc w:val="center"/>
              <w:rPr>
                <w:rFonts w:eastAsia="仿宋_GB2312"/>
                <w:bCs w:val="0"/>
                <w:spacing w:val="0"/>
                <w:szCs w:val="24"/>
              </w:rPr>
            </w:pPr>
            <w:r>
              <w:rPr>
                <w:rFonts w:eastAsia="仿宋_GB2312" w:hint="eastAsia"/>
                <w:bCs w:val="0"/>
                <w:spacing w:val="0"/>
                <w:szCs w:val="24"/>
              </w:rPr>
              <w:t>3</w:t>
            </w:r>
            <w:r w:rsidR="00263C3F" w:rsidRPr="000A14C8">
              <w:rPr>
                <w:rFonts w:eastAsia="仿宋_GB2312" w:hint="eastAsia"/>
                <w:bCs w:val="0"/>
                <w:spacing w:val="0"/>
                <w:szCs w:val="24"/>
              </w:rPr>
              <w:t>（含联合培养1人）</w:t>
            </w:r>
          </w:p>
        </w:tc>
      </w:tr>
      <w:tr w:rsidR="00650E28" w:rsidRPr="007807AE" w14:paraId="1D010067" w14:textId="77777777" w:rsidTr="007807AE">
        <w:trPr>
          <w:trHeight w:val="510"/>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14:paraId="6EBBAEBD" w14:textId="77777777" w:rsidR="00650E28" w:rsidRPr="00384492" w:rsidRDefault="00650E28" w:rsidP="005C261D">
            <w:pPr>
              <w:widowControl/>
              <w:jc w:val="center"/>
              <w:rPr>
                <w:rFonts w:eastAsia="仿宋_GB2312"/>
                <w:bCs w:val="0"/>
                <w:spacing w:val="0"/>
                <w:szCs w:val="24"/>
              </w:rPr>
            </w:pPr>
            <w:r w:rsidRPr="00384492">
              <w:rPr>
                <w:rFonts w:eastAsia="仿宋_GB2312" w:hint="eastAsia"/>
                <w:bCs w:val="0"/>
                <w:spacing w:val="0"/>
                <w:szCs w:val="24"/>
              </w:rPr>
              <w:t>081400</w:t>
            </w:r>
          </w:p>
        </w:tc>
        <w:tc>
          <w:tcPr>
            <w:tcW w:w="1597" w:type="pct"/>
            <w:tcBorders>
              <w:top w:val="nil"/>
              <w:left w:val="nil"/>
              <w:bottom w:val="single" w:sz="4" w:space="0" w:color="auto"/>
              <w:right w:val="single" w:sz="4" w:space="0" w:color="auto"/>
            </w:tcBorders>
            <w:shd w:val="clear" w:color="auto" w:fill="auto"/>
            <w:noWrap/>
            <w:vAlign w:val="center"/>
            <w:hideMark/>
          </w:tcPr>
          <w:p w14:paraId="312B765B" w14:textId="77777777" w:rsidR="00650E28" w:rsidRPr="00384492" w:rsidRDefault="00650E28" w:rsidP="005C261D">
            <w:pPr>
              <w:widowControl/>
              <w:jc w:val="center"/>
              <w:rPr>
                <w:rFonts w:eastAsia="仿宋_GB2312"/>
                <w:bCs w:val="0"/>
                <w:spacing w:val="0"/>
                <w:szCs w:val="24"/>
              </w:rPr>
            </w:pPr>
            <w:r w:rsidRPr="00384492">
              <w:rPr>
                <w:rFonts w:eastAsia="仿宋_GB2312" w:hint="eastAsia"/>
                <w:bCs w:val="0"/>
                <w:spacing w:val="0"/>
                <w:szCs w:val="24"/>
              </w:rPr>
              <w:t>土木工程</w:t>
            </w:r>
          </w:p>
        </w:tc>
        <w:tc>
          <w:tcPr>
            <w:tcW w:w="2136" w:type="pct"/>
            <w:tcBorders>
              <w:top w:val="nil"/>
              <w:left w:val="nil"/>
              <w:bottom w:val="single" w:sz="4" w:space="0" w:color="auto"/>
              <w:right w:val="single" w:sz="4" w:space="0" w:color="auto"/>
            </w:tcBorders>
            <w:shd w:val="clear" w:color="auto" w:fill="auto"/>
            <w:noWrap/>
            <w:vAlign w:val="center"/>
          </w:tcPr>
          <w:p w14:paraId="6B6857E6" w14:textId="488ADCF3" w:rsidR="00650E28" w:rsidRPr="006E3960" w:rsidRDefault="005C2637" w:rsidP="002F4060">
            <w:pPr>
              <w:widowControl/>
              <w:jc w:val="center"/>
              <w:rPr>
                <w:rFonts w:eastAsia="仿宋_GB2312"/>
                <w:bCs w:val="0"/>
                <w:spacing w:val="0"/>
                <w:szCs w:val="24"/>
              </w:rPr>
            </w:pPr>
            <w:r>
              <w:rPr>
                <w:rFonts w:eastAsia="仿宋_GB2312" w:hint="eastAsia"/>
                <w:bCs w:val="0"/>
                <w:spacing w:val="0"/>
                <w:szCs w:val="24"/>
              </w:rPr>
              <w:t>2</w:t>
            </w:r>
            <w:r w:rsidR="007807AE">
              <w:rPr>
                <w:rFonts w:eastAsia="仿宋_GB2312"/>
                <w:bCs w:val="0"/>
                <w:spacing w:val="0"/>
                <w:szCs w:val="24"/>
              </w:rPr>
              <w:t>5</w:t>
            </w:r>
            <w:r w:rsidR="007807AE">
              <w:rPr>
                <w:rFonts w:eastAsia="仿宋_GB2312" w:hint="eastAsia"/>
                <w:bCs w:val="0"/>
                <w:spacing w:val="0"/>
                <w:szCs w:val="24"/>
              </w:rPr>
              <w:t>（已录取1名本科直博考生）</w:t>
            </w:r>
          </w:p>
        </w:tc>
      </w:tr>
      <w:tr w:rsidR="00650E28" w:rsidRPr="00384492" w14:paraId="54AB3015" w14:textId="77777777" w:rsidTr="007807AE">
        <w:trPr>
          <w:trHeight w:val="510"/>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14:paraId="4A792DFC" w14:textId="77777777" w:rsidR="00650E28" w:rsidRPr="00384492" w:rsidRDefault="00650E28" w:rsidP="005C261D">
            <w:pPr>
              <w:widowControl/>
              <w:jc w:val="center"/>
              <w:rPr>
                <w:rFonts w:eastAsia="仿宋_GB2312"/>
                <w:bCs w:val="0"/>
                <w:spacing w:val="0"/>
                <w:szCs w:val="24"/>
              </w:rPr>
            </w:pPr>
            <w:r w:rsidRPr="00384492">
              <w:rPr>
                <w:rFonts w:eastAsia="仿宋_GB2312" w:hint="eastAsia"/>
                <w:bCs w:val="0"/>
                <w:spacing w:val="0"/>
                <w:szCs w:val="24"/>
              </w:rPr>
              <w:t>08190</w:t>
            </w:r>
            <w:r w:rsidR="00263C3F">
              <w:rPr>
                <w:rFonts w:eastAsia="仿宋_GB2312" w:hint="eastAsia"/>
                <w:bCs w:val="0"/>
                <w:spacing w:val="0"/>
                <w:szCs w:val="24"/>
              </w:rPr>
              <w:t>0</w:t>
            </w:r>
          </w:p>
        </w:tc>
        <w:tc>
          <w:tcPr>
            <w:tcW w:w="1597" w:type="pct"/>
            <w:tcBorders>
              <w:top w:val="nil"/>
              <w:left w:val="nil"/>
              <w:bottom w:val="single" w:sz="4" w:space="0" w:color="auto"/>
              <w:right w:val="single" w:sz="4" w:space="0" w:color="auto"/>
            </w:tcBorders>
            <w:shd w:val="clear" w:color="auto" w:fill="auto"/>
            <w:noWrap/>
            <w:vAlign w:val="center"/>
            <w:hideMark/>
          </w:tcPr>
          <w:p w14:paraId="25E5E9BA" w14:textId="77777777" w:rsidR="00650E28" w:rsidRPr="00384492" w:rsidRDefault="00263C3F" w:rsidP="005C261D">
            <w:pPr>
              <w:widowControl/>
              <w:jc w:val="center"/>
              <w:rPr>
                <w:rFonts w:eastAsia="仿宋_GB2312"/>
                <w:bCs w:val="0"/>
                <w:spacing w:val="0"/>
                <w:szCs w:val="24"/>
              </w:rPr>
            </w:pPr>
            <w:r>
              <w:rPr>
                <w:rFonts w:eastAsia="仿宋_GB2312" w:hint="eastAsia"/>
                <w:bCs w:val="0"/>
                <w:spacing w:val="0"/>
                <w:szCs w:val="24"/>
              </w:rPr>
              <w:t>矿业工程</w:t>
            </w:r>
          </w:p>
        </w:tc>
        <w:tc>
          <w:tcPr>
            <w:tcW w:w="2136" w:type="pct"/>
            <w:tcBorders>
              <w:top w:val="nil"/>
              <w:left w:val="nil"/>
              <w:bottom w:val="single" w:sz="4" w:space="0" w:color="auto"/>
              <w:right w:val="single" w:sz="4" w:space="0" w:color="auto"/>
            </w:tcBorders>
            <w:shd w:val="clear" w:color="auto" w:fill="auto"/>
            <w:noWrap/>
            <w:vAlign w:val="center"/>
          </w:tcPr>
          <w:p w14:paraId="00443B7F" w14:textId="7B5A4707" w:rsidR="00650E28" w:rsidRPr="000A14C8" w:rsidRDefault="005C2637" w:rsidP="005515D1">
            <w:pPr>
              <w:widowControl/>
              <w:jc w:val="center"/>
              <w:rPr>
                <w:rFonts w:eastAsia="仿宋_GB2312"/>
                <w:bCs w:val="0"/>
                <w:spacing w:val="0"/>
                <w:szCs w:val="24"/>
              </w:rPr>
            </w:pPr>
            <w:r>
              <w:rPr>
                <w:rFonts w:eastAsia="仿宋_GB2312" w:hint="eastAsia"/>
                <w:bCs w:val="0"/>
                <w:spacing w:val="0"/>
                <w:szCs w:val="24"/>
              </w:rPr>
              <w:t>3</w:t>
            </w:r>
            <w:r>
              <w:rPr>
                <w:rFonts w:eastAsia="仿宋_GB2312"/>
                <w:bCs w:val="0"/>
                <w:spacing w:val="0"/>
                <w:szCs w:val="24"/>
              </w:rPr>
              <w:t>0</w:t>
            </w:r>
            <w:r w:rsidR="00650E28" w:rsidRPr="00960EF4">
              <w:rPr>
                <w:rFonts w:eastAsia="仿宋_GB2312" w:hint="eastAsia"/>
                <w:bCs w:val="0"/>
                <w:spacing w:val="0"/>
                <w:szCs w:val="24"/>
              </w:rPr>
              <w:t>（含联</w:t>
            </w:r>
            <w:r w:rsidR="00650E28" w:rsidRPr="000A14C8">
              <w:rPr>
                <w:rFonts w:eastAsia="仿宋_GB2312" w:hint="eastAsia"/>
                <w:bCs w:val="0"/>
                <w:spacing w:val="0"/>
                <w:szCs w:val="24"/>
              </w:rPr>
              <w:t>合培养</w:t>
            </w:r>
            <w:r w:rsidR="00263C3F">
              <w:rPr>
                <w:rFonts w:eastAsia="仿宋_GB2312" w:hint="eastAsia"/>
                <w:bCs w:val="0"/>
                <w:spacing w:val="0"/>
                <w:szCs w:val="24"/>
              </w:rPr>
              <w:t>2</w:t>
            </w:r>
            <w:r w:rsidR="00650E28" w:rsidRPr="000A14C8">
              <w:rPr>
                <w:rFonts w:eastAsia="仿宋_GB2312" w:hint="eastAsia"/>
                <w:bCs w:val="0"/>
                <w:spacing w:val="0"/>
                <w:szCs w:val="24"/>
              </w:rPr>
              <w:t>人）</w:t>
            </w:r>
          </w:p>
        </w:tc>
      </w:tr>
      <w:tr w:rsidR="00650E28" w:rsidRPr="00384492" w14:paraId="110418E5" w14:textId="77777777" w:rsidTr="007807AE">
        <w:trPr>
          <w:trHeight w:val="510"/>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07145" w14:textId="77777777" w:rsidR="00650E28" w:rsidRPr="00384492" w:rsidRDefault="00650E28" w:rsidP="005C261D">
            <w:pPr>
              <w:widowControl/>
              <w:jc w:val="center"/>
              <w:rPr>
                <w:rFonts w:eastAsia="仿宋_GB2312"/>
                <w:bCs w:val="0"/>
                <w:spacing w:val="0"/>
                <w:szCs w:val="24"/>
              </w:rPr>
            </w:pPr>
            <w:r w:rsidRPr="00384492">
              <w:rPr>
                <w:rFonts w:eastAsia="仿宋_GB2312" w:hint="eastAsia"/>
                <w:bCs w:val="0"/>
                <w:spacing w:val="0"/>
                <w:szCs w:val="24"/>
              </w:rPr>
              <w:lastRenderedPageBreak/>
              <w:t>083700</w:t>
            </w:r>
          </w:p>
        </w:tc>
        <w:tc>
          <w:tcPr>
            <w:tcW w:w="1597" w:type="pct"/>
            <w:tcBorders>
              <w:top w:val="single" w:sz="4" w:space="0" w:color="auto"/>
              <w:left w:val="nil"/>
              <w:bottom w:val="single" w:sz="4" w:space="0" w:color="auto"/>
              <w:right w:val="single" w:sz="4" w:space="0" w:color="auto"/>
            </w:tcBorders>
            <w:shd w:val="clear" w:color="auto" w:fill="auto"/>
            <w:noWrap/>
            <w:vAlign w:val="center"/>
            <w:hideMark/>
          </w:tcPr>
          <w:p w14:paraId="7CE62B8B" w14:textId="77777777" w:rsidR="00650E28" w:rsidRPr="00384492" w:rsidRDefault="00650E28" w:rsidP="005C261D">
            <w:pPr>
              <w:widowControl/>
              <w:jc w:val="center"/>
              <w:rPr>
                <w:rFonts w:eastAsia="仿宋_GB2312"/>
                <w:bCs w:val="0"/>
                <w:spacing w:val="0"/>
                <w:szCs w:val="24"/>
              </w:rPr>
            </w:pPr>
            <w:r w:rsidRPr="00384492">
              <w:rPr>
                <w:rFonts w:eastAsia="仿宋_GB2312" w:hint="eastAsia"/>
                <w:bCs w:val="0"/>
                <w:spacing w:val="0"/>
                <w:szCs w:val="24"/>
              </w:rPr>
              <w:t>安全科学与工程</w:t>
            </w:r>
          </w:p>
        </w:tc>
        <w:tc>
          <w:tcPr>
            <w:tcW w:w="2136" w:type="pct"/>
            <w:tcBorders>
              <w:top w:val="single" w:sz="4" w:space="0" w:color="auto"/>
              <w:left w:val="nil"/>
              <w:bottom w:val="single" w:sz="4" w:space="0" w:color="auto"/>
              <w:right w:val="single" w:sz="4" w:space="0" w:color="auto"/>
            </w:tcBorders>
            <w:shd w:val="clear" w:color="auto" w:fill="auto"/>
            <w:noWrap/>
            <w:vAlign w:val="center"/>
          </w:tcPr>
          <w:p w14:paraId="25217EA4" w14:textId="7F837EAE" w:rsidR="00650E28" w:rsidRPr="000A14C8" w:rsidRDefault="005C2637" w:rsidP="005515D1">
            <w:pPr>
              <w:widowControl/>
              <w:jc w:val="center"/>
              <w:rPr>
                <w:rFonts w:eastAsia="仿宋_GB2312"/>
                <w:bCs w:val="0"/>
                <w:spacing w:val="0"/>
                <w:szCs w:val="24"/>
              </w:rPr>
            </w:pPr>
            <w:r>
              <w:rPr>
                <w:rFonts w:eastAsia="仿宋_GB2312" w:hint="eastAsia"/>
                <w:bCs w:val="0"/>
                <w:spacing w:val="0"/>
                <w:szCs w:val="24"/>
              </w:rPr>
              <w:t>1</w:t>
            </w:r>
            <w:r>
              <w:rPr>
                <w:rFonts w:eastAsia="仿宋_GB2312"/>
                <w:bCs w:val="0"/>
                <w:spacing w:val="0"/>
                <w:szCs w:val="24"/>
              </w:rPr>
              <w:t>1</w:t>
            </w:r>
          </w:p>
        </w:tc>
      </w:tr>
      <w:tr w:rsidR="00C34D56" w:rsidRPr="00384492" w14:paraId="35E8856E" w14:textId="77777777" w:rsidTr="007807AE">
        <w:trPr>
          <w:trHeight w:val="510"/>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BCF53" w14:textId="77777777" w:rsidR="00C34D56" w:rsidRPr="00384492" w:rsidRDefault="00C34D56" w:rsidP="005C261D">
            <w:pPr>
              <w:widowControl/>
              <w:jc w:val="center"/>
              <w:rPr>
                <w:rFonts w:eastAsia="仿宋_GB2312"/>
                <w:bCs w:val="0"/>
                <w:spacing w:val="0"/>
                <w:szCs w:val="24"/>
              </w:rPr>
            </w:pPr>
            <w:r>
              <w:rPr>
                <w:rFonts w:eastAsia="仿宋_GB2312" w:hint="eastAsia"/>
                <w:bCs w:val="0"/>
                <w:spacing w:val="0"/>
                <w:szCs w:val="24"/>
              </w:rPr>
              <w:t>0</w:t>
            </w:r>
            <w:r>
              <w:rPr>
                <w:rFonts w:eastAsia="仿宋_GB2312"/>
                <w:bCs w:val="0"/>
                <w:spacing w:val="0"/>
                <w:szCs w:val="24"/>
              </w:rPr>
              <w:t>85700</w:t>
            </w:r>
          </w:p>
        </w:tc>
        <w:tc>
          <w:tcPr>
            <w:tcW w:w="1597" w:type="pct"/>
            <w:tcBorders>
              <w:top w:val="single" w:sz="4" w:space="0" w:color="auto"/>
              <w:left w:val="nil"/>
              <w:bottom w:val="single" w:sz="4" w:space="0" w:color="auto"/>
              <w:right w:val="single" w:sz="4" w:space="0" w:color="auto"/>
            </w:tcBorders>
            <w:shd w:val="clear" w:color="auto" w:fill="auto"/>
            <w:noWrap/>
            <w:vAlign w:val="center"/>
          </w:tcPr>
          <w:p w14:paraId="428D7D97" w14:textId="77777777" w:rsidR="00C34D56" w:rsidRPr="00384492" w:rsidRDefault="00C34D56" w:rsidP="005C261D">
            <w:pPr>
              <w:widowControl/>
              <w:jc w:val="center"/>
              <w:rPr>
                <w:rFonts w:eastAsia="仿宋_GB2312"/>
                <w:bCs w:val="0"/>
                <w:spacing w:val="0"/>
                <w:szCs w:val="24"/>
              </w:rPr>
            </w:pPr>
            <w:r>
              <w:rPr>
                <w:rFonts w:eastAsia="仿宋_GB2312" w:hint="eastAsia"/>
                <w:bCs w:val="0"/>
                <w:spacing w:val="0"/>
                <w:szCs w:val="24"/>
              </w:rPr>
              <w:t>资源与环境</w:t>
            </w:r>
          </w:p>
        </w:tc>
        <w:tc>
          <w:tcPr>
            <w:tcW w:w="2136" w:type="pct"/>
            <w:tcBorders>
              <w:top w:val="single" w:sz="4" w:space="0" w:color="auto"/>
              <w:left w:val="nil"/>
              <w:bottom w:val="single" w:sz="4" w:space="0" w:color="auto"/>
              <w:right w:val="single" w:sz="4" w:space="0" w:color="auto"/>
            </w:tcBorders>
            <w:shd w:val="clear" w:color="auto" w:fill="auto"/>
            <w:noWrap/>
            <w:vAlign w:val="center"/>
          </w:tcPr>
          <w:p w14:paraId="4917ECE9" w14:textId="77777777" w:rsidR="00C34D56" w:rsidRDefault="00C34D56" w:rsidP="005515D1">
            <w:pPr>
              <w:widowControl/>
              <w:jc w:val="center"/>
              <w:rPr>
                <w:rFonts w:eastAsia="仿宋_GB2312"/>
                <w:bCs w:val="0"/>
                <w:spacing w:val="0"/>
                <w:szCs w:val="24"/>
              </w:rPr>
            </w:pPr>
            <w:r>
              <w:rPr>
                <w:rFonts w:eastAsia="仿宋_GB2312" w:hint="eastAsia"/>
                <w:bCs w:val="0"/>
                <w:spacing w:val="0"/>
                <w:szCs w:val="24"/>
              </w:rPr>
              <w:t>2</w:t>
            </w:r>
            <w:r>
              <w:rPr>
                <w:rFonts w:eastAsia="仿宋_GB2312"/>
                <w:bCs w:val="0"/>
                <w:spacing w:val="0"/>
                <w:szCs w:val="24"/>
              </w:rPr>
              <w:t>6</w:t>
            </w:r>
          </w:p>
        </w:tc>
      </w:tr>
      <w:tr w:rsidR="00E93B8A" w:rsidRPr="00384492" w14:paraId="17F94B68" w14:textId="77777777" w:rsidTr="007807AE">
        <w:trPr>
          <w:trHeight w:val="510"/>
        </w:trPr>
        <w:tc>
          <w:tcPr>
            <w:tcW w:w="28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539E2F" w14:textId="77777777" w:rsidR="00E93B8A" w:rsidRPr="00960EF4" w:rsidRDefault="00E93B8A" w:rsidP="005C261D">
            <w:pPr>
              <w:widowControl/>
              <w:jc w:val="center"/>
              <w:rPr>
                <w:rFonts w:eastAsia="仿宋_GB2312"/>
                <w:bCs w:val="0"/>
                <w:spacing w:val="0"/>
                <w:szCs w:val="24"/>
              </w:rPr>
            </w:pPr>
            <w:r w:rsidRPr="00960EF4">
              <w:rPr>
                <w:rFonts w:eastAsia="仿宋_GB2312" w:hint="eastAsia"/>
                <w:bCs w:val="0"/>
                <w:spacing w:val="0"/>
                <w:szCs w:val="24"/>
              </w:rPr>
              <w:t>总  计</w:t>
            </w:r>
          </w:p>
        </w:tc>
        <w:tc>
          <w:tcPr>
            <w:tcW w:w="2136" w:type="pct"/>
            <w:tcBorders>
              <w:top w:val="single" w:sz="4" w:space="0" w:color="auto"/>
              <w:left w:val="nil"/>
              <w:bottom w:val="single" w:sz="4" w:space="0" w:color="auto"/>
              <w:right w:val="single" w:sz="4" w:space="0" w:color="auto"/>
            </w:tcBorders>
            <w:shd w:val="clear" w:color="auto" w:fill="auto"/>
            <w:noWrap/>
            <w:vAlign w:val="center"/>
          </w:tcPr>
          <w:p w14:paraId="06E84705" w14:textId="0ABA6749" w:rsidR="00E93B8A" w:rsidRPr="00960EF4" w:rsidRDefault="005C2637" w:rsidP="005515D1">
            <w:pPr>
              <w:widowControl/>
              <w:jc w:val="center"/>
              <w:rPr>
                <w:rFonts w:eastAsia="仿宋_GB2312"/>
                <w:bCs w:val="0"/>
                <w:spacing w:val="0"/>
                <w:szCs w:val="24"/>
              </w:rPr>
            </w:pPr>
            <w:r>
              <w:rPr>
                <w:rFonts w:eastAsia="仿宋_GB2312" w:hint="eastAsia"/>
                <w:bCs w:val="0"/>
                <w:spacing w:val="0"/>
                <w:szCs w:val="24"/>
              </w:rPr>
              <w:t>9</w:t>
            </w:r>
            <w:r w:rsidR="007807AE">
              <w:rPr>
                <w:rFonts w:eastAsia="仿宋_GB2312"/>
                <w:bCs w:val="0"/>
                <w:spacing w:val="0"/>
                <w:szCs w:val="24"/>
              </w:rPr>
              <w:t>5</w:t>
            </w:r>
          </w:p>
        </w:tc>
      </w:tr>
    </w:tbl>
    <w:p w14:paraId="4BEAA34F" w14:textId="77777777" w:rsidR="00734136" w:rsidRDefault="00734136" w:rsidP="00445BB6">
      <w:pPr>
        <w:adjustRightInd w:val="0"/>
        <w:snapToGrid w:val="0"/>
        <w:spacing w:line="360" w:lineRule="auto"/>
        <w:ind w:firstLineChars="225" w:firstLine="540"/>
        <w:rPr>
          <w:rFonts w:eastAsia="仿宋_GB2312"/>
          <w:bCs w:val="0"/>
          <w:spacing w:val="0"/>
          <w:szCs w:val="24"/>
        </w:rPr>
      </w:pPr>
    </w:p>
    <w:p w14:paraId="3C7CBC75" w14:textId="60DE15ED" w:rsidR="00734136" w:rsidRDefault="00734136" w:rsidP="00734136">
      <w:pPr>
        <w:adjustRightInd w:val="0"/>
        <w:snapToGrid w:val="0"/>
        <w:spacing w:line="360" w:lineRule="auto"/>
        <w:ind w:firstLineChars="225" w:firstLine="540"/>
        <w:rPr>
          <w:rFonts w:eastAsia="仿宋_GB2312"/>
          <w:bCs w:val="0"/>
          <w:spacing w:val="0"/>
          <w:szCs w:val="24"/>
        </w:rPr>
      </w:pPr>
      <w:r>
        <w:rPr>
          <w:rFonts w:eastAsia="仿宋_GB2312" w:hint="eastAsia"/>
          <w:bCs w:val="0"/>
          <w:spacing w:val="0"/>
          <w:szCs w:val="24"/>
        </w:rPr>
        <w:t>2</w:t>
      </w:r>
      <w:r>
        <w:rPr>
          <w:rFonts w:eastAsia="仿宋_GB2312"/>
          <w:bCs w:val="0"/>
          <w:spacing w:val="0"/>
          <w:szCs w:val="24"/>
        </w:rPr>
        <w:t>022</w:t>
      </w:r>
      <w:r>
        <w:rPr>
          <w:rFonts w:eastAsia="仿宋_GB2312" w:hint="eastAsia"/>
          <w:bCs w:val="0"/>
          <w:spacing w:val="0"/>
          <w:szCs w:val="24"/>
        </w:rPr>
        <w:t>年我院博士研究生招生</w:t>
      </w:r>
      <w:r w:rsidR="000A1FD3">
        <w:rPr>
          <w:rFonts w:eastAsia="仿宋_GB2312" w:hint="eastAsia"/>
          <w:bCs w:val="0"/>
          <w:spacing w:val="0"/>
          <w:szCs w:val="24"/>
        </w:rPr>
        <w:t>基本分</w:t>
      </w:r>
      <w:r w:rsidR="000A1FD3" w:rsidRPr="006E3960">
        <w:rPr>
          <w:rFonts w:eastAsia="仿宋_GB2312" w:hint="eastAsia"/>
          <w:bCs w:val="0"/>
          <w:spacing w:val="0"/>
          <w:szCs w:val="24"/>
        </w:rPr>
        <w:t>数要求</w:t>
      </w:r>
      <w:r w:rsidR="00CB34FF" w:rsidRPr="006E3960">
        <w:rPr>
          <w:rFonts w:eastAsia="仿宋_GB2312" w:hint="eastAsia"/>
          <w:bCs w:val="0"/>
          <w:spacing w:val="0"/>
          <w:szCs w:val="24"/>
        </w:rPr>
        <w:t>为：</w:t>
      </w:r>
      <w:r w:rsidR="005257F0" w:rsidRPr="006E3960">
        <w:rPr>
          <w:rFonts w:eastAsia="仿宋_GB2312" w:hint="eastAsia"/>
          <w:bCs w:val="0"/>
          <w:spacing w:val="0"/>
          <w:szCs w:val="24"/>
        </w:rPr>
        <w:t>专业水平考核、</w:t>
      </w:r>
      <w:r w:rsidR="00826089" w:rsidRPr="006E3960">
        <w:rPr>
          <w:rFonts w:eastAsia="仿宋_GB2312" w:hint="eastAsia"/>
          <w:bCs w:val="0"/>
          <w:spacing w:val="0"/>
          <w:szCs w:val="24"/>
        </w:rPr>
        <w:t>外语水平考核、综合素质考核</w:t>
      </w:r>
      <w:r w:rsidR="006E3960" w:rsidRPr="006E3960">
        <w:rPr>
          <w:rFonts w:eastAsia="仿宋_GB2312" w:hint="eastAsia"/>
          <w:bCs w:val="0"/>
          <w:spacing w:val="0"/>
          <w:szCs w:val="24"/>
        </w:rPr>
        <w:t>单科</w:t>
      </w:r>
      <w:r w:rsidR="006E3960" w:rsidRPr="006E3960">
        <w:rPr>
          <w:rFonts w:eastAsia="仿宋_GB2312"/>
          <w:bCs w:val="0"/>
          <w:spacing w:val="0"/>
          <w:szCs w:val="24"/>
        </w:rPr>
        <w:t>成绩</w:t>
      </w:r>
      <w:r w:rsidR="00826089" w:rsidRPr="006E3960">
        <w:rPr>
          <w:rFonts w:eastAsia="仿宋_GB2312" w:hint="eastAsia"/>
          <w:bCs w:val="0"/>
          <w:spacing w:val="0"/>
          <w:szCs w:val="24"/>
        </w:rPr>
        <w:t>均不低于</w:t>
      </w:r>
      <w:r w:rsidR="00877251">
        <w:rPr>
          <w:rFonts w:eastAsia="仿宋_GB2312"/>
          <w:bCs w:val="0"/>
          <w:spacing w:val="0"/>
          <w:szCs w:val="24"/>
        </w:rPr>
        <w:t>6</w:t>
      </w:r>
      <w:r w:rsidR="00826089" w:rsidRPr="006E3960">
        <w:rPr>
          <w:rFonts w:eastAsia="仿宋_GB2312"/>
          <w:bCs w:val="0"/>
          <w:spacing w:val="0"/>
          <w:szCs w:val="24"/>
        </w:rPr>
        <w:t>0分</w:t>
      </w:r>
      <w:r w:rsidR="00953A76" w:rsidRPr="006E3960">
        <w:rPr>
          <w:rFonts w:eastAsia="仿宋_GB2312" w:hint="eastAsia"/>
          <w:bCs w:val="0"/>
          <w:spacing w:val="0"/>
          <w:szCs w:val="24"/>
        </w:rPr>
        <w:t>。</w:t>
      </w:r>
    </w:p>
    <w:p w14:paraId="23B1DE8D" w14:textId="3C3B4934" w:rsidR="000A1FD3" w:rsidRPr="006E3960" w:rsidRDefault="00734136" w:rsidP="006A04D5">
      <w:pPr>
        <w:adjustRightInd w:val="0"/>
        <w:snapToGrid w:val="0"/>
        <w:spacing w:line="360" w:lineRule="auto"/>
        <w:ind w:firstLineChars="225" w:firstLine="540"/>
        <w:rPr>
          <w:rFonts w:eastAsia="仿宋_GB2312"/>
          <w:bCs w:val="0"/>
          <w:spacing w:val="0"/>
          <w:szCs w:val="24"/>
        </w:rPr>
      </w:pPr>
      <w:r w:rsidRPr="00461BFC">
        <w:rPr>
          <w:rFonts w:eastAsia="仿宋_GB2312"/>
          <w:bCs w:val="0"/>
          <w:spacing w:val="0"/>
          <w:szCs w:val="24"/>
        </w:rPr>
        <w:t>总成绩</w:t>
      </w:r>
      <w:r w:rsidRPr="00461BFC">
        <w:rPr>
          <w:rFonts w:eastAsia="仿宋_GB2312" w:hint="eastAsia"/>
          <w:bCs w:val="0"/>
          <w:spacing w:val="0"/>
          <w:szCs w:val="24"/>
        </w:rPr>
        <w:t>=专业水平考核成绩+</w:t>
      </w:r>
      <w:r w:rsidRPr="00461BFC">
        <w:rPr>
          <w:rFonts w:eastAsia="仿宋_GB2312"/>
          <w:bCs w:val="0"/>
          <w:spacing w:val="0"/>
          <w:szCs w:val="24"/>
        </w:rPr>
        <w:t>外语水平考核</w:t>
      </w:r>
      <w:r w:rsidRPr="00461BFC">
        <w:rPr>
          <w:rFonts w:eastAsia="仿宋_GB2312" w:hint="eastAsia"/>
          <w:bCs w:val="0"/>
          <w:spacing w:val="0"/>
          <w:szCs w:val="24"/>
        </w:rPr>
        <w:t>成绩+</w:t>
      </w:r>
      <w:r w:rsidRPr="00461BFC">
        <w:rPr>
          <w:rFonts w:eastAsia="仿宋_GB2312"/>
          <w:bCs w:val="0"/>
          <w:spacing w:val="0"/>
          <w:szCs w:val="24"/>
        </w:rPr>
        <w:t>综合素质考核成绩</w:t>
      </w:r>
    </w:p>
    <w:p w14:paraId="79B39093" w14:textId="0426D8B3" w:rsidR="00780481" w:rsidRDefault="00780481" w:rsidP="00780481">
      <w:pPr>
        <w:adjustRightInd w:val="0"/>
        <w:snapToGrid w:val="0"/>
        <w:spacing w:line="360" w:lineRule="auto"/>
        <w:ind w:firstLineChars="200" w:firstLine="480"/>
        <w:outlineLvl w:val="0"/>
        <w:rPr>
          <w:rFonts w:eastAsia="仿宋_GB2312"/>
          <w:b/>
          <w:bCs w:val="0"/>
          <w:spacing w:val="0"/>
          <w:szCs w:val="24"/>
        </w:rPr>
      </w:pPr>
      <w:r w:rsidRPr="00780481">
        <w:rPr>
          <w:rFonts w:eastAsia="仿宋_GB2312" w:hint="eastAsia"/>
          <w:b/>
          <w:bCs w:val="0"/>
          <w:spacing w:val="0"/>
          <w:szCs w:val="24"/>
        </w:rPr>
        <w:t>三、录取</w:t>
      </w:r>
      <w:r w:rsidR="003B371B">
        <w:rPr>
          <w:rFonts w:eastAsia="仿宋_GB2312" w:hint="eastAsia"/>
          <w:b/>
          <w:bCs w:val="0"/>
          <w:spacing w:val="0"/>
          <w:szCs w:val="24"/>
        </w:rPr>
        <w:t>原则</w:t>
      </w:r>
      <w:r w:rsidR="00290A81">
        <w:rPr>
          <w:rFonts w:eastAsia="仿宋_GB2312" w:hint="eastAsia"/>
          <w:b/>
          <w:bCs w:val="0"/>
          <w:spacing w:val="0"/>
          <w:szCs w:val="24"/>
        </w:rPr>
        <w:t>及要求</w:t>
      </w:r>
    </w:p>
    <w:p w14:paraId="67840315" w14:textId="17ED8F78" w:rsidR="003B371B" w:rsidRPr="003B371B" w:rsidRDefault="003B371B" w:rsidP="003B371B">
      <w:pPr>
        <w:adjustRightInd w:val="0"/>
        <w:snapToGrid w:val="0"/>
        <w:spacing w:line="360" w:lineRule="auto"/>
        <w:ind w:firstLineChars="225" w:firstLine="540"/>
        <w:rPr>
          <w:rFonts w:eastAsia="仿宋_GB2312"/>
          <w:bCs w:val="0"/>
          <w:spacing w:val="0"/>
          <w:szCs w:val="24"/>
        </w:rPr>
      </w:pPr>
      <w:r>
        <w:rPr>
          <w:rFonts w:eastAsia="仿宋_GB2312" w:hint="eastAsia"/>
          <w:bCs w:val="0"/>
          <w:spacing w:val="0"/>
          <w:szCs w:val="24"/>
        </w:rPr>
        <w:t>1、</w:t>
      </w:r>
      <w:r w:rsidRPr="003B371B">
        <w:rPr>
          <w:rFonts w:eastAsia="仿宋_GB2312" w:hint="eastAsia"/>
          <w:bCs w:val="0"/>
          <w:spacing w:val="0"/>
          <w:szCs w:val="24"/>
        </w:rPr>
        <w:t>博士研究生招生录取，坚持“择优录取、保证质量、宁缺毋滥”的原则，以提高质量为核心，突出对考生创新能力和专业潜质的考查，根据教育部有关规定，公平、公正、公开进行招生录取。</w:t>
      </w:r>
    </w:p>
    <w:p w14:paraId="4E40563E" w14:textId="77777777" w:rsidR="003B371B" w:rsidRPr="003B371B" w:rsidRDefault="003B371B" w:rsidP="003B371B">
      <w:pPr>
        <w:adjustRightInd w:val="0"/>
        <w:snapToGrid w:val="0"/>
        <w:spacing w:line="360" w:lineRule="auto"/>
        <w:ind w:firstLineChars="225" w:firstLine="540"/>
        <w:rPr>
          <w:rFonts w:eastAsia="仿宋_GB2312"/>
          <w:bCs w:val="0"/>
          <w:spacing w:val="0"/>
          <w:szCs w:val="24"/>
        </w:rPr>
      </w:pPr>
      <w:r w:rsidRPr="003B371B">
        <w:rPr>
          <w:rFonts w:eastAsia="仿宋_GB2312"/>
          <w:bCs w:val="0"/>
          <w:spacing w:val="0"/>
          <w:szCs w:val="24"/>
        </w:rPr>
        <w:t>2.思想政治素质及品德考核不合格者不予录取。</w:t>
      </w:r>
    </w:p>
    <w:p w14:paraId="552EDF14" w14:textId="77777777" w:rsidR="003B371B" w:rsidRPr="003B371B" w:rsidRDefault="003B371B" w:rsidP="003B371B">
      <w:pPr>
        <w:adjustRightInd w:val="0"/>
        <w:snapToGrid w:val="0"/>
        <w:spacing w:line="360" w:lineRule="auto"/>
        <w:ind w:firstLineChars="225" w:firstLine="540"/>
        <w:rPr>
          <w:rFonts w:eastAsia="仿宋_GB2312"/>
          <w:bCs w:val="0"/>
          <w:spacing w:val="0"/>
          <w:szCs w:val="24"/>
        </w:rPr>
      </w:pPr>
      <w:r w:rsidRPr="003B371B">
        <w:rPr>
          <w:rFonts w:eastAsia="仿宋_GB2312"/>
          <w:bCs w:val="0"/>
          <w:spacing w:val="0"/>
          <w:szCs w:val="24"/>
        </w:rPr>
        <w:t>3.学术学位，学科专业内按报考导师依据总成绩从高到低依次录取。</w:t>
      </w:r>
    </w:p>
    <w:p w14:paraId="277309BE" w14:textId="77777777" w:rsidR="003B371B" w:rsidRPr="003B371B" w:rsidRDefault="003B371B" w:rsidP="003B371B">
      <w:pPr>
        <w:adjustRightInd w:val="0"/>
        <w:snapToGrid w:val="0"/>
        <w:spacing w:line="360" w:lineRule="auto"/>
        <w:ind w:firstLineChars="225" w:firstLine="540"/>
        <w:rPr>
          <w:rFonts w:eastAsia="仿宋_GB2312"/>
          <w:bCs w:val="0"/>
          <w:spacing w:val="0"/>
          <w:szCs w:val="24"/>
        </w:rPr>
      </w:pPr>
      <w:r w:rsidRPr="003B371B">
        <w:rPr>
          <w:rFonts w:eastAsia="仿宋_GB2312"/>
          <w:bCs w:val="0"/>
          <w:spacing w:val="0"/>
          <w:szCs w:val="24"/>
        </w:rPr>
        <w:t>4.专业学位，专业类别内依据总成绩从高到低依次录取。</w:t>
      </w:r>
    </w:p>
    <w:p w14:paraId="34BF16BA" w14:textId="77777777" w:rsidR="003B371B" w:rsidRPr="003B371B" w:rsidRDefault="003B371B" w:rsidP="003B371B">
      <w:pPr>
        <w:adjustRightInd w:val="0"/>
        <w:snapToGrid w:val="0"/>
        <w:spacing w:line="360" w:lineRule="auto"/>
        <w:ind w:firstLineChars="225" w:firstLine="540"/>
        <w:rPr>
          <w:rFonts w:eastAsia="仿宋_GB2312"/>
          <w:bCs w:val="0"/>
          <w:spacing w:val="0"/>
          <w:szCs w:val="24"/>
        </w:rPr>
      </w:pPr>
      <w:r w:rsidRPr="003B371B">
        <w:rPr>
          <w:rFonts w:eastAsia="仿宋_GB2312"/>
          <w:bCs w:val="0"/>
          <w:spacing w:val="0"/>
          <w:szCs w:val="24"/>
        </w:rPr>
        <w:t>5.联合培养考生，在达到基本分数要求的前提下，由招生工作领导小组与联合培养单位综合考生成绩和科技创新能力，提出拟录取名单。</w:t>
      </w:r>
    </w:p>
    <w:p w14:paraId="327F1DBC" w14:textId="0B04A589" w:rsidR="003B371B" w:rsidRDefault="003B371B" w:rsidP="003B371B">
      <w:pPr>
        <w:adjustRightInd w:val="0"/>
        <w:snapToGrid w:val="0"/>
        <w:spacing w:line="360" w:lineRule="auto"/>
        <w:ind w:firstLineChars="225" w:firstLine="540"/>
        <w:rPr>
          <w:rFonts w:eastAsia="仿宋_GB2312"/>
          <w:bCs w:val="0"/>
          <w:spacing w:val="0"/>
          <w:szCs w:val="24"/>
        </w:rPr>
      </w:pPr>
      <w:r w:rsidRPr="003B371B">
        <w:rPr>
          <w:rFonts w:eastAsia="仿宋_GB2312"/>
          <w:bCs w:val="0"/>
          <w:spacing w:val="0"/>
          <w:szCs w:val="24"/>
        </w:rPr>
        <w:t>6.学院确定拟录取名单报学校研究生招生工作领导小组审核无误后公示。</w:t>
      </w:r>
    </w:p>
    <w:p w14:paraId="4C4F4233" w14:textId="02FC77BC" w:rsidR="003B371B" w:rsidRPr="003B371B" w:rsidRDefault="003B371B" w:rsidP="003B371B">
      <w:pPr>
        <w:adjustRightInd w:val="0"/>
        <w:snapToGrid w:val="0"/>
        <w:spacing w:line="360" w:lineRule="auto"/>
        <w:ind w:firstLineChars="200" w:firstLine="480"/>
        <w:outlineLvl w:val="0"/>
        <w:rPr>
          <w:rFonts w:eastAsia="仿宋_GB2312"/>
          <w:b/>
          <w:bCs w:val="0"/>
          <w:spacing w:val="0"/>
          <w:szCs w:val="24"/>
        </w:rPr>
      </w:pPr>
      <w:r w:rsidRPr="003B371B">
        <w:rPr>
          <w:rFonts w:eastAsia="仿宋_GB2312" w:hint="eastAsia"/>
          <w:b/>
          <w:bCs w:val="0"/>
          <w:spacing w:val="0"/>
          <w:szCs w:val="24"/>
        </w:rPr>
        <w:t>四、调剂原则及要求</w:t>
      </w:r>
    </w:p>
    <w:p w14:paraId="059E193C" w14:textId="77777777" w:rsidR="003B371B" w:rsidRPr="003B371B" w:rsidRDefault="003B371B" w:rsidP="003B371B">
      <w:pPr>
        <w:adjustRightInd w:val="0"/>
        <w:snapToGrid w:val="0"/>
        <w:spacing w:line="360" w:lineRule="auto"/>
        <w:ind w:firstLineChars="225" w:firstLine="540"/>
        <w:rPr>
          <w:rFonts w:eastAsia="仿宋_GB2312"/>
          <w:bCs w:val="0"/>
          <w:spacing w:val="0"/>
          <w:szCs w:val="24"/>
        </w:rPr>
      </w:pPr>
      <w:r w:rsidRPr="003B371B">
        <w:rPr>
          <w:rFonts w:eastAsia="仿宋_GB2312"/>
          <w:bCs w:val="0"/>
          <w:spacing w:val="0"/>
          <w:szCs w:val="24"/>
        </w:rPr>
        <w:t>1.学术学位，导师名下合格生源不足的情况下，可在同一学科专业内调剂其他导师未被录取的合格生源。调剂工作须考生本人、原导师和拟调剂导师三方同意且需遵循原报考导师名下成绩排名。不跨培养单位、一级学科调剂。</w:t>
      </w:r>
    </w:p>
    <w:p w14:paraId="58909B2A" w14:textId="726AE1E2" w:rsidR="003B371B" w:rsidRDefault="003B371B" w:rsidP="003B371B">
      <w:pPr>
        <w:adjustRightInd w:val="0"/>
        <w:snapToGrid w:val="0"/>
        <w:spacing w:line="360" w:lineRule="auto"/>
        <w:ind w:firstLineChars="225" w:firstLine="540"/>
        <w:rPr>
          <w:rFonts w:eastAsia="仿宋_GB2312"/>
          <w:bCs w:val="0"/>
          <w:spacing w:val="0"/>
          <w:szCs w:val="24"/>
        </w:rPr>
      </w:pPr>
      <w:r w:rsidRPr="003B371B">
        <w:rPr>
          <w:rFonts w:eastAsia="仿宋_GB2312"/>
          <w:bCs w:val="0"/>
          <w:spacing w:val="0"/>
          <w:szCs w:val="24"/>
        </w:rPr>
        <w:t>2.专业学位，调剂考生需满足我校专业学位博士研究生报考条件，且需考生本人、原报考导师和拟调剂导师三方同意。调剂考生录取需遵循专业学位录取原则。</w:t>
      </w:r>
    </w:p>
    <w:p w14:paraId="39439FC5" w14:textId="22D3E602" w:rsidR="00A658A2" w:rsidRPr="00F34CFE" w:rsidRDefault="003B371B" w:rsidP="00CB34FF">
      <w:pPr>
        <w:adjustRightInd w:val="0"/>
        <w:snapToGrid w:val="0"/>
        <w:spacing w:line="360" w:lineRule="auto"/>
        <w:ind w:firstLineChars="225" w:firstLine="540"/>
        <w:outlineLvl w:val="0"/>
        <w:rPr>
          <w:rFonts w:eastAsia="仿宋_GB2312"/>
          <w:b/>
          <w:bCs w:val="0"/>
          <w:spacing w:val="0"/>
          <w:szCs w:val="24"/>
        </w:rPr>
      </w:pPr>
      <w:r>
        <w:rPr>
          <w:rFonts w:eastAsia="仿宋_GB2312" w:hint="eastAsia"/>
          <w:b/>
          <w:bCs w:val="0"/>
          <w:spacing w:val="0"/>
          <w:szCs w:val="24"/>
        </w:rPr>
        <w:lastRenderedPageBreak/>
        <w:t>五</w:t>
      </w:r>
      <w:r w:rsidR="00A658A2" w:rsidRPr="00F34CFE">
        <w:rPr>
          <w:rFonts w:eastAsia="仿宋_GB2312" w:hint="eastAsia"/>
          <w:b/>
          <w:bCs w:val="0"/>
          <w:spacing w:val="0"/>
          <w:szCs w:val="24"/>
        </w:rPr>
        <w:t>、咨询及举报</w:t>
      </w:r>
      <w:r w:rsidR="005076CC">
        <w:rPr>
          <w:rFonts w:eastAsia="仿宋_GB2312" w:hint="eastAsia"/>
          <w:b/>
          <w:bCs w:val="0"/>
          <w:spacing w:val="0"/>
          <w:szCs w:val="24"/>
        </w:rPr>
        <w:t>方式</w:t>
      </w:r>
    </w:p>
    <w:p w14:paraId="725515D1" w14:textId="2408AA1D" w:rsidR="00A658A2" w:rsidRDefault="00A658A2" w:rsidP="00E97FE7">
      <w:pPr>
        <w:widowControl/>
        <w:snapToGrid w:val="0"/>
        <w:spacing w:line="360" w:lineRule="auto"/>
        <w:ind w:firstLineChars="400" w:firstLine="960"/>
        <w:jc w:val="left"/>
        <w:outlineLvl w:val="0"/>
        <w:rPr>
          <w:rFonts w:eastAsia="仿宋_GB2312"/>
          <w:spacing w:val="0"/>
          <w:szCs w:val="24"/>
        </w:rPr>
      </w:pPr>
      <w:r w:rsidRPr="00F34CFE">
        <w:rPr>
          <w:rFonts w:eastAsia="仿宋_GB2312" w:hint="eastAsia"/>
          <w:spacing w:val="0"/>
          <w:szCs w:val="24"/>
        </w:rPr>
        <w:t>咨询</w:t>
      </w:r>
      <w:r w:rsidR="00A04A27">
        <w:rPr>
          <w:rFonts w:eastAsia="仿宋_GB2312" w:hint="eastAsia"/>
          <w:spacing w:val="0"/>
          <w:szCs w:val="24"/>
        </w:rPr>
        <w:t>及举报</w:t>
      </w:r>
      <w:r w:rsidRPr="00F34CFE">
        <w:rPr>
          <w:rFonts w:eastAsia="仿宋_GB2312" w:hint="eastAsia"/>
          <w:spacing w:val="0"/>
          <w:szCs w:val="24"/>
        </w:rPr>
        <w:t>电话：</w:t>
      </w:r>
      <w:r w:rsidRPr="00F34CFE">
        <w:rPr>
          <w:rFonts w:eastAsia="仿宋_GB2312"/>
          <w:spacing w:val="0"/>
          <w:szCs w:val="24"/>
        </w:rPr>
        <w:t>010-6233295</w:t>
      </w:r>
      <w:r w:rsidR="005D2499">
        <w:rPr>
          <w:rFonts w:eastAsia="仿宋_GB2312"/>
          <w:spacing w:val="0"/>
          <w:szCs w:val="24"/>
        </w:rPr>
        <w:t>1</w:t>
      </w:r>
    </w:p>
    <w:p w14:paraId="4532D72E" w14:textId="77777777" w:rsidR="005076CC" w:rsidRPr="00F34CFE" w:rsidRDefault="005076CC" w:rsidP="00E97FE7">
      <w:pPr>
        <w:widowControl/>
        <w:snapToGrid w:val="0"/>
        <w:spacing w:line="360" w:lineRule="auto"/>
        <w:ind w:firstLineChars="400" w:firstLine="960"/>
        <w:jc w:val="left"/>
        <w:outlineLvl w:val="0"/>
        <w:rPr>
          <w:rFonts w:eastAsia="仿宋_GB2312"/>
          <w:spacing w:val="0"/>
          <w:szCs w:val="24"/>
        </w:rPr>
      </w:pPr>
      <w:r>
        <w:rPr>
          <w:rFonts w:eastAsia="仿宋_GB2312"/>
          <w:spacing w:val="0"/>
          <w:szCs w:val="24"/>
        </w:rPr>
        <w:t>咨询及举报邮箱</w:t>
      </w:r>
      <w:r>
        <w:rPr>
          <w:rFonts w:eastAsia="仿宋_GB2312" w:hint="eastAsia"/>
          <w:spacing w:val="0"/>
          <w:szCs w:val="24"/>
        </w:rPr>
        <w:t>：</w:t>
      </w:r>
      <w:r>
        <w:rPr>
          <w:rFonts w:eastAsia="仿宋_GB2312"/>
          <w:spacing w:val="0"/>
          <w:szCs w:val="24"/>
        </w:rPr>
        <w:t>linda2335</w:t>
      </w:r>
      <w:r>
        <w:rPr>
          <w:rFonts w:eastAsia="仿宋_GB2312" w:hint="eastAsia"/>
          <w:spacing w:val="0"/>
          <w:szCs w:val="24"/>
        </w:rPr>
        <w:t>@</w:t>
      </w:r>
      <w:r>
        <w:rPr>
          <w:rFonts w:eastAsia="仿宋_GB2312"/>
          <w:spacing w:val="0"/>
          <w:szCs w:val="24"/>
        </w:rPr>
        <w:t>126</w:t>
      </w:r>
      <w:r>
        <w:rPr>
          <w:rFonts w:eastAsia="仿宋_GB2312" w:hint="eastAsia"/>
          <w:spacing w:val="0"/>
          <w:szCs w:val="24"/>
        </w:rPr>
        <w:t>.com</w:t>
      </w:r>
    </w:p>
    <w:p w14:paraId="4A75DB0C" w14:textId="77777777" w:rsidR="00A658A2" w:rsidRPr="00F34CFE" w:rsidRDefault="00A658A2" w:rsidP="00E97FE7">
      <w:pPr>
        <w:widowControl/>
        <w:snapToGrid w:val="0"/>
        <w:spacing w:line="360" w:lineRule="auto"/>
        <w:ind w:firstLineChars="400" w:firstLine="960"/>
        <w:jc w:val="left"/>
        <w:outlineLvl w:val="0"/>
        <w:rPr>
          <w:rFonts w:eastAsia="仿宋_GB2312"/>
          <w:spacing w:val="0"/>
          <w:szCs w:val="24"/>
        </w:rPr>
      </w:pPr>
      <w:r w:rsidRPr="00F34CFE">
        <w:rPr>
          <w:rFonts w:eastAsia="仿宋_GB2312" w:hint="eastAsia"/>
          <w:spacing w:val="0"/>
          <w:szCs w:val="24"/>
        </w:rPr>
        <w:t>联系人：</w:t>
      </w:r>
      <w:r w:rsidR="00711ABB">
        <w:rPr>
          <w:rFonts w:eastAsia="仿宋_GB2312" w:hint="eastAsia"/>
          <w:spacing w:val="0"/>
          <w:szCs w:val="24"/>
        </w:rPr>
        <w:t>巩</w:t>
      </w:r>
      <w:r w:rsidRPr="00F34CFE">
        <w:rPr>
          <w:rFonts w:eastAsia="仿宋_GB2312" w:hint="eastAsia"/>
          <w:spacing w:val="0"/>
          <w:szCs w:val="24"/>
        </w:rPr>
        <w:t>老师</w:t>
      </w:r>
    </w:p>
    <w:p w14:paraId="335E5710" w14:textId="77777777" w:rsidR="00A77F2C" w:rsidRDefault="00A77F2C" w:rsidP="00455A3B">
      <w:pPr>
        <w:adjustRightInd w:val="0"/>
        <w:snapToGrid w:val="0"/>
        <w:spacing w:line="360" w:lineRule="auto"/>
        <w:ind w:rightChars="283" w:right="566"/>
        <w:jc w:val="right"/>
        <w:rPr>
          <w:rFonts w:eastAsia="仿宋_GB2312"/>
          <w:spacing w:val="0"/>
          <w:szCs w:val="24"/>
        </w:rPr>
      </w:pPr>
    </w:p>
    <w:p w14:paraId="31F7DA1B" w14:textId="14379511" w:rsidR="00A658A2" w:rsidRPr="00F34CFE" w:rsidRDefault="00770691" w:rsidP="00455A3B">
      <w:pPr>
        <w:adjustRightInd w:val="0"/>
        <w:snapToGrid w:val="0"/>
        <w:spacing w:line="360" w:lineRule="auto"/>
        <w:ind w:rightChars="283" w:right="566"/>
        <w:jc w:val="right"/>
        <w:rPr>
          <w:rFonts w:eastAsia="仿宋_GB2312"/>
          <w:spacing w:val="0"/>
          <w:szCs w:val="24"/>
        </w:rPr>
      </w:pPr>
      <w:r>
        <w:rPr>
          <w:rFonts w:eastAsia="仿宋_GB2312" w:hint="eastAsia"/>
          <w:spacing w:val="0"/>
          <w:szCs w:val="24"/>
        </w:rPr>
        <w:t>土木与资源工程学院</w:t>
      </w:r>
    </w:p>
    <w:p w14:paraId="0C770B70" w14:textId="77777777" w:rsidR="00A658A2" w:rsidRPr="00F34CFE" w:rsidRDefault="00A658A2" w:rsidP="00455A3B">
      <w:pPr>
        <w:wordWrap w:val="0"/>
        <w:adjustRightInd w:val="0"/>
        <w:snapToGrid w:val="0"/>
        <w:spacing w:line="360" w:lineRule="auto"/>
        <w:ind w:rightChars="353" w:right="706" w:firstLineChars="2450" w:firstLine="5880"/>
        <w:jc w:val="right"/>
        <w:rPr>
          <w:rFonts w:eastAsia="仿宋_GB2312"/>
          <w:spacing w:val="0"/>
          <w:szCs w:val="24"/>
        </w:rPr>
      </w:pPr>
      <w:r w:rsidRPr="00F34CFE">
        <w:rPr>
          <w:rFonts w:eastAsia="仿宋_GB2312"/>
          <w:spacing w:val="0"/>
          <w:szCs w:val="24"/>
        </w:rPr>
        <w:t>20</w:t>
      </w:r>
      <w:r w:rsidR="00461BFC">
        <w:rPr>
          <w:rFonts w:eastAsia="仿宋_GB2312" w:hint="eastAsia"/>
          <w:spacing w:val="0"/>
          <w:szCs w:val="24"/>
        </w:rPr>
        <w:t>2</w:t>
      </w:r>
      <w:r w:rsidR="006D57A7">
        <w:rPr>
          <w:rFonts w:eastAsia="仿宋_GB2312"/>
          <w:spacing w:val="0"/>
          <w:szCs w:val="24"/>
        </w:rPr>
        <w:t>2</w:t>
      </w:r>
      <w:r w:rsidRPr="00F34CFE">
        <w:rPr>
          <w:rFonts w:eastAsia="仿宋_GB2312" w:hint="eastAsia"/>
          <w:spacing w:val="0"/>
          <w:szCs w:val="24"/>
        </w:rPr>
        <w:t>年</w:t>
      </w:r>
      <w:r w:rsidR="00A04A27">
        <w:rPr>
          <w:rFonts w:eastAsia="仿宋_GB2312" w:hint="eastAsia"/>
          <w:spacing w:val="0"/>
          <w:szCs w:val="24"/>
        </w:rPr>
        <w:t>6</w:t>
      </w:r>
      <w:r w:rsidRPr="00F34CFE">
        <w:rPr>
          <w:rFonts w:eastAsia="仿宋_GB2312" w:hint="eastAsia"/>
          <w:spacing w:val="0"/>
          <w:szCs w:val="24"/>
        </w:rPr>
        <w:t>月</w:t>
      </w:r>
      <w:r w:rsidR="006D57A7">
        <w:rPr>
          <w:rFonts w:eastAsia="仿宋_GB2312" w:hint="eastAsia"/>
          <w:spacing w:val="0"/>
          <w:szCs w:val="24"/>
        </w:rPr>
        <w:t>1</w:t>
      </w:r>
      <w:r w:rsidR="006D57A7">
        <w:rPr>
          <w:rFonts w:eastAsia="仿宋_GB2312"/>
          <w:spacing w:val="0"/>
          <w:szCs w:val="24"/>
        </w:rPr>
        <w:t>0</w:t>
      </w:r>
      <w:r w:rsidR="00770691">
        <w:rPr>
          <w:rFonts w:eastAsia="仿宋_GB2312" w:hint="eastAsia"/>
          <w:spacing w:val="0"/>
          <w:szCs w:val="24"/>
        </w:rPr>
        <w:t>日</w:t>
      </w:r>
    </w:p>
    <w:sectPr w:rsidR="00A658A2" w:rsidRPr="00F34CFE" w:rsidSect="00E93B8A">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408F" w14:textId="77777777" w:rsidR="007E4D2B" w:rsidRDefault="007E4D2B" w:rsidP="003A1882">
      <w:r>
        <w:separator/>
      </w:r>
    </w:p>
  </w:endnote>
  <w:endnote w:type="continuationSeparator" w:id="0">
    <w:p w14:paraId="05F2613A" w14:textId="77777777" w:rsidR="007E4D2B" w:rsidRDefault="007E4D2B" w:rsidP="003A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8A3B" w14:textId="77777777" w:rsidR="007E4D2B" w:rsidRDefault="007E4D2B" w:rsidP="003A1882">
      <w:r>
        <w:separator/>
      </w:r>
    </w:p>
  </w:footnote>
  <w:footnote w:type="continuationSeparator" w:id="0">
    <w:p w14:paraId="69EDBBFE" w14:textId="77777777" w:rsidR="007E4D2B" w:rsidRDefault="007E4D2B" w:rsidP="003A1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E0F"/>
    <w:multiLevelType w:val="hybridMultilevel"/>
    <w:tmpl w:val="0D001130"/>
    <w:lvl w:ilvl="0" w:tplc="92C28D60">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 w15:restartNumberingAfterBreak="0">
    <w:nsid w:val="14570043"/>
    <w:multiLevelType w:val="hybridMultilevel"/>
    <w:tmpl w:val="EF74DA24"/>
    <w:lvl w:ilvl="0" w:tplc="1CE6165A">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2" w15:restartNumberingAfterBreak="0">
    <w:nsid w:val="73FF4109"/>
    <w:multiLevelType w:val="hybridMultilevel"/>
    <w:tmpl w:val="F062604C"/>
    <w:lvl w:ilvl="0" w:tplc="AF1C6D98">
      <w:start w:val="1"/>
      <w:numFmt w:val="japaneseCounting"/>
      <w:lvlText w:val="%1、"/>
      <w:lvlJc w:val="left"/>
      <w:pPr>
        <w:ind w:left="480" w:hanging="4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16cid:durableId="725564059">
    <w:abstractNumId w:val="2"/>
  </w:num>
  <w:num w:numId="2" w16cid:durableId="2129087084">
    <w:abstractNumId w:val="1"/>
  </w:num>
  <w:num w:numId="3" w16cid:durableId="256443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43"/>
    <w:rsid w:val="00001F03"/>
    <w:rsid w:val="0000666B"/>
    <w:rsid w:val="000120F7"/>
    <w:rsid w:val="00026442"/>
    <w:rsid w:val="00031225"/>
    <w:rsid w:val="000335A2"/>
    <w:rsid w:val="0004661D"/>
    <w:rsid w:val="00057E46"/>
    <w:rsid w:val="00075389"/>
    <w:rsid w:val="00081194"/>
    <w:rsid w:val="00085084"/>
    <w:rsid w:val="000A14C8"/>
    <w:rsid w:val="000A1FD3"/>
    <w:rsid w:val="000B6121"/>
    <w:rsid w:val="000C667E"/>
    <w:rsid w:val="000C72DD"/>
    <w:rsid w:val="000D2BCF"/>
    <w:rsid w:val="000D319B"/>
    <w:rsid w:val="000D46F9"/>
    <w:rsid w:val="000D4F2E"/>
    <w:rsid w:val="000E34D6"/>
    <w:rsid w:val="000E4406"/>
    <w:rsid w:val="000F2721"/>
    <w:rsid w:val="000F6771"/>
    <w:rsid w:val="001054AD"/>
    <w:rsid w:val="00105AB7"/>
    <w:rsid w:val="00105EC6"/>
    <w:rsid w:val="00116B73"/>
    <w:rsid w:val="00137352"/>
    <w:rsid w:val="001377AF"/>
    <w:rsid w:val="00145D55"/>
    <w:rsid w:val="001531A5"/>
    <w:rsid w:val="00154DC6"/>
    <w:rsid w:val="00157A5C"/>
    <w:rsid w:val="00180D8B"/>
    <w:rsid w:val="001819CB"/>
    <w:rsid w:val="001877C4"/>
    <w:rsid w:val="00187D04"/>
    <w:rsid w:val="00193F06"/>
    <w:rsid w:val="00197527"/>
    <w:rsid w:val="001E13F5"/>
    <w:rsid w:val="001E71BE"/>
    <w:rsid w:val="001E779E"/>
    <w:rsid w:val="001F6A14"/>
    <w:rsid w:val="002008CD"/>
    <w:rsid w:val="002256B0"/>
    <w:rsid w:val="0022790C"/>
    <w:rsid w:val="002408C7"/>
    <w:rsid w:val="002521F6"/>
    <w:rsid w:val="002528A0"/>
    <w:rsid w:val="0025387D"/>
    <w:rsid w:val="00263C3F"/>
    <w:rsid w:val="00264B74"/>
    <w:rsid w:val="00271F94"/>
    <w:rsid w:val="0027296A"/>
    <w:rsid w:val="002766BF"/>
    <w:rsid w:val="00277CED"/>
    <w:rsid w:val="00290A81"/>
    <w:rsid w:val="002951DA"/>
    <w:rsid w:val="002A7C00"/>
    <w:rsid w:val="002E07A8"/>
    <w:rsid w:val="002E258F"/>
    <w:rsid w:val="002E283A"/>
    <w:rsid w:val="002E4C81"/>
    <w:rsid w:val="002F3B8D"/>
    <w:rsid w:val="002F4060"/>
    <w:rsid w:val="002F6125"/>
    <w:rsid w:val="002F73EA"/>
    <w:rsid w:val="002F7C63"/>
    <w:rsid w:val="00300F45"/>
    <w:rsid w:val="00304D87"/>
    <w:rsid w:val="00310402"/>
    <w:rsid w:val="00321231"/>
    <w:rsid w:val="00326DEB"/>
    <w:rsid w:val="0033044E"/>
    <w:rsid w:val="00332BCD"/>
    <w:rsid w:val="0034211D"/>
    <w:rsid w:val="00347549"/>
    <w:rsid w:val="00354234"/>
    <w:rsid w:val="00354E93"/>
    <w:rsid w:val="00355EDD"/>
    <w:rsid w:val="003564DE"/>
    <w:rsid w:val="00362824"/>
    <w:rsid w:val="00366038"/>
    <w:rsid w:val="00370D56"/>
    <w:rsid w:val="00376A88"/>
    <w:rsid w:val="00384492"/>
    <w:rsid w:val="00387436"/>
    <w:rsid w:val="003A1882"/>
    <w:rsid w:val="003B1439"/>
    <w:rsid w:val="003B17FE"/>
    <w:rsid w:val="003B2444"/>
    <w:rsid w:val="003B371B"/>
    <w:rsid w:val="003B49A8"/>
    <w:rsid w:val="003B6925"/>
    <w:rsid w:val="003D1D45"/>
    <w:rsid w:val="00412801"/>
    <w:rsid w:val="00414743"/>
    <w:rsid w:val="0041527D"/>
    <w:rsid w:val="0042405E"/>
    <w:rsid w:val="0042748F"/>
    <w:rsid w:val="00427D1A"/>
    <w:rsid w:val="00436019"/>
    <w:rsid w:val="004369F7"/>
    <w:rsid w:val="0044264B"/>
    <w:rsid w:val="00443AF3"/>
    <w:rsid w:val="00445BB6"/>
    <w:rsid w:val="00452346"/>
    <w:rsid w:val="00455A3B"/>
    <w:rsid w:val="00455A51"/>
    <w:rsid w:val="00461BFC"/>
    <w:rsid w:val="004848DB"/>
    <w:rsid w:val="00486435"/>
    <w:rsid w:val="00490B9C"/>
    <w:rsid w:val="004A4E55"/>
    <w:rsid w:val="004A7FBF"/>
    <w:rsid w:val="004D2F99"/>
    <w:rsid w:val="004D482A"/>
    <w:rsid w:val="004D7A8D"/>
    <w:rsid w:val="004D7E94"/>
    <w:rsid w:val="004E0864"/>
    <w:rsid w:val="004E0A4A"/>
    <w:rsid w:val="004E658D"/>
    <w:rsid w:val="004F5605"/>
    <w:rsid w:val="00502F0E"/>
    <w:rsid w:val="00505CD4"/>
    <w:rsid w:val="005076CC"/>
    <w:rsid w:val="005110CD"/>
    <w:rsid w:val="00514ADD"/>
    <w:rsid w:val="005257F0"/>
    <w:rsid w:val="0053083F"/>
    <w:rsid w:val="00530CFA"/>
    <w:rsid w:val="00550F6C"/>
    <w:rsid w:val="005515D1"/>
    <w:rsid w:val="00555367"/>
    <w:rsid w:val="00557463"/>
    <w:rsid w:val="0057104F"/>
    <w:rsid w:val="0058575A"/>
    <w:rsid w:val="00590DF6"/>
    <w:rsid w:val="005A2987"/>
    <w:rsid w:val="005A73FA"/>
    <w:rsid w:val="005B313E"/>
    <w:rsid w:val="005B61B2"/>
    <w:rsid w:val="005C261D"/>
    <w:rsid w:val="005C2637"/>
    <w:rsid w:val="005D2499"/>
    <w:rsid w:val="005D6558"/>
    <w:rsid w:val="005E0D93"/>
    <w:rsid w:val="005E5331"/>
    <w:rsid w:val="005E5CD4"/>
    <w:rsid w:val="0060116C"/>
    <w:rsid w:val="0061159E"/>
    <w:rsid w:val="006154B7"/>
    <w:rsid w:val="0061559C"/>
    <w:rsid w:val="0062440B"/>
    <w:rsid w:val="00630263"/>
    <w:rsid w:val="006459E5"/>
    <w:rsid w:val="00650E28"/>
    <w:rsid w:val="0065271E"/>
    <w:rsid w:val="0065546C"/>
    <w:rsid w:val="006610AA"/>
    <w:rsid w:val="0066193D"/>
    <w:rsid w:val="0066340D"/>
    <w:rsid w:val="00687530"/>
    <w:rsid w:val="00690E7D"/>
    <w:rsid w:val="00691ACD"/>
    <w:rsid w:val="006938A5"/>
    <w:rsid w:val="006A04D5"/>
    <w:rsid w:val="006A26A9"/>
    <w:rsid w:val="006D25A6"/>
    <w:rsid w:val="006D3B70"/>
    <w:rsid w:val="006D57A7"/>
    <w:rsid w:val="006E3960"/>
    <w:rsid w:val="00701904"/>
    <w:rsid w:val="00702186"/>
    <w:rsid w:val="0070470E"/>
    <w:rsid w:val="00711ABB"/>
    <w:rsid w:val="00714F45"/>
    <w:rsid w:val="007175FC"/>
    <w:rsid w:val="0072639C"/>
    <w:rsid w:val="00732980"/>
    <w:rsid w:val="00734136"/>
    <w:rsid w:val="007640FF"/>
    <w:rsid w:val="00765153"/>
    <w:rsid w:val="00770691"/>
    <w:rsid w:val="00771BFA"/>
    <w:rsid w:val="007758BC"/>
    <w:rsid w:val="00780481"/>
    <w:rsid w:val="007807AE"/>
    <w:rsid w:val="0078152A"/>
    <w:rsid w:val="00781947"/>
    <w:rsid w:val="007A0BDA"/>
    <w:rsid w:val="007A217E"/>
    <w:rsid w:val="007A60B7"/>
    <w:rsid w:val="007A640B"/>
    <w:rsid w:val="007E1A19"/>
    <w:rsid w:val="007E4D2B"/>
    <w:rsid w:val="007E5784"/>
    <w:rsid w:val="007F1813"/>
    <w:rsid w:val="007F313F"/>
    <w:rsid w:val="007F5A96"/>
    <w:rsid w:val="007F6DB5"/>
    <w:rsid w:val="00800699"/>
    <w:rsid w:val="00804B17"/>
    <w:rsid w:val="00811031"/>
    <w:rsid w:val="00822FE9"/>
    <w:rsid w:val="00826089"/>
    <w:rsid w:val="00833B89"/>
    <w:rsid w:val="00840D1E"/>
    <w:rsid w:val="00842634"/>
    <w:rsid w:val="00843FB8"/>
    <w:rsid w:val="00852E12"/>
    <w:rsid w:val="008543F8"/>
    <w:rsid w:val="00860793"/>
    <w:rsid w:val="00861079"/>
    <w:rsid w:val="0086373F"/>
    <w:rsid w:val="00865185"/>
    <w:rsid w:val="00865659"/>
    <w:rsid w:val="008663B2"/>
    <w:rsid w:val="00871DB7"/>
    <w:rsid w:val="0087296A"/>
    <w:rsid w:val="00877251"/>
    <w:rsid w:val="00884A62"/>
    <w:rsid w:val="00885C6A"/>
    <w:rsid w:val="008879FA"/>
    <w:rsid w:val="00887B6A"/>
    <w:rsid w:val="008A271C"/>
    <w:rsid w:val="008A6DEF"/>
    <w:rsid w:val="008A76E1"/>
    <w:rsid w:val="008C409B"/>
    <w:rsid w:val="008C7CD7"/>
    <w:rsid w:val="008D2902"/>
    <w:rsid w:val="008D7DD6"/>
    <w:rsid w:val="008E2296"/>
    <w:rsid w:val="008E72F3"/>
    <w:rsid w:val="008F635A"/>
    <w:rsid w:val="008F690A"/>
    <w:rsid w:val="009026DB"/>
    <w:rsid w:val="00905C38"/>
    <w:rsid w:val="0090644A"/>
    <w:rsid w:val="00906875"/>
    <w:rsid w:val="00906CAD"/>
    <w:rsid w:val="00920563"/>
    <w:rsid w:val="00922059"/>
    <w:rsid w:val="00933B98"/>
    <w:rsid w:val="00936C0A"/>
    <w:rsid w:val="00936E1C"/>
    <w:rsid w:val="0094152D"/>
    <w:rsid w:val="00943D8C"/>
    <w:rsid w:val="00953A76"/>
    <w:rsid w:val="00960EF4"/>
    <w:rsid w:val="00962046"/>
    <w:rsid w:val="00964D2F"/>
    <w:rsid w:val="0097464D"/>
    <w:rsid w:val="00985407"/>
    <w:rsid w:val="009A5E34"/>
    <w:rsid w:val="009B0BA8"/>
    <w:rsid w:val="009C7701"/>
    <w:rsid w:val="009D5DB3"/>
    <w:rsid w:val="009F2F71"/>
    <w:rsid w:val="00A04A27"/>
    <w:rsid w:val="00A26462"/>
    <w:rsid w:val="00A32684"/>
    <w:rsid w:val="00A40B05"/>
    <w:rsid w:val="00A625BB"/>
    <w:rsid w:val="00A658A2"/>
    <w:rsid w:val="00A67ED9"/>
    <w:rsid w:val="00A77F2C"/>
    <w:rsid w:val="00A82032"/>
    <w:rsid w:val="00A93387"/>
    <w:rsid w:val="00A94562"/>
    <w:rsid w:val="00AE57E6"/>
    <w:rsid w:val="00AE6869"/>
    <w:rsid w:val="00AF35CF"/>
    <w:rsid w:val="00AF4831"/>
    <w:rsid w:val="00B031CB"/>
    <w:rsid w:val="00B07702"/>
    <w:rsid w:val="00B24471"/>
    <w:rsid w:val="00B249F3"/>
    <w:rsid w:val="00B25E81"/>
    <w:rsid w:val="00B26911"/>
    <w:rsid w:val="00B32973"/>
    <w:rsid w:val="00B340A8"/>
    <w:rsid w:val="00B46FBA"/>
    <w:rsid w:val="00B5292F"/>
    <w:rsid w:val="00B561A3"/>
    <w:rsid w:val="00B57C0A"/>
    <w:rsid w:val="00B66B5C"/>
    <w:rsid w:val="00B770FD"/>
    <w:rsid w:val="00B81BEF"/>
    <w:rsid w:val="00B90BE3"/>
    <w:rsid w:val="00BB2285"/>
    <w:rsid w:val="00C1190E"/>
    <w:rsid w:val="00C13BBB"/>
    <w:rsid w:val="00C25624"/>
    <w:rsid w:val="00C32567"/>
    <w:rsid w:val="00C34D56"/>
    <w:rsid w:val="00C37AB0"/>
    <w:rsid w:val="00C50267"/>
    <w:rsid w:val="00C575B0"/>
    <w:rsid w:val="00C603BD"/>
    <w:rsid w:val="00C6102C"/>
    <w:rsid w:val="00C7092F"/>
    <w:rsid w:val="00C91243"/>
    <w:rsid w:val="00CA23CE"/>
    <w:rsid w:val="00CA2F7D"/>
    <w:rsid w:val="00CA62ED"/>
    <w:rsid w:val="00CB34FF"/>
    <w:rsid w:val="00CD4B3E"/>
    <w:rsid w:val="00CD5BA6"/>
    <w:rsid w:val="00CE2BF3"/>
    <w:rsid w:val="00CE5F0C"/>
    <w:rsid w:val="00CE6195"/>
    <w:rsid w:val="00CE69CE"/>
    <w:rsid w:val="00CF2EBB"/>
    <w:rsid w:val="00CF4CFD"/>
    <w:rsid w:val="00CF4D87"/>
    <w:rsid w:val="00D038B6"/>
    <w:rsid w:val="00D11057"/>
    <w:rsid w:val="00D20B05"/>
    <w:rsid w:val="00D20BBE"/>
    <w:rsid w:val="00D24212"/>
    <w:rsid w:val="00D32129"/>
    <w:rsid w:val="00D35EF6"/>
    <w:rsid w:val="00D42FCB"/>
    <w:rsid w:val="00D434D4"/>
    <w:rsid w:val="00D47322"/>
    <w:rsid w:val="00D54832"/>
    <w:rsid w:val="00D55076"/>
    <w:rsid w:val="00D628A4"/>
    <w:rsid w:val="00D72103"/>
    <w:rsid w:val="00D72E95"/>
    <w:rsid w:val="00D85FD3"/>
    <w:rsid w:val="00D9146C"/>
    <w:rsid w:val="00DA3478"/>
    <w:rsid w:val="00DB2959"/>
    <w:rsid w:val="00DB6366"/>
    <w:rsid w:val="00DC0732"/>
    <w:rsid w:val="00DC2331"/>
    <w:rsid w:val="00DC2C14"/>
    <w:rsid w:val="00DC4067"/>
    <w:rsid w:val="00DC7C5E"/>
    <w:rsid w:val="00DD2E23"/>
    <w:rsid w:val="00DD6831"/>
    <w:rsid w:val="00DD7106"/>
    <w:rsid w:val="00DE1751"/>
    <w:rsid w:val="00DE7093"/>
    <w:rsid w:val="00DF4817"/>
    <w:rsid w:val="00DF4897"/>
    <w:rsid w:val="00DF4A8A"/>
    <w:rsid w:val="00DF59B1"/>
    <w:rsid w:val="00DF793C"/>
    <w:rsid w:val="00E15DBD"/>
    <w:rsid w:val="00E207BF"/>
    <w:rsid w:val="00E20FCA"/>
    <w:rsid w:val="00E30A78"/>
    <w:rsid w:val="00E449B9"/>
    <w:rsid w:val="00E6575B"/>
    <w:rsid w:val="00E805F0"/>
    <w:rsid w:val="00E86C06"/>
    <w:rsid w:val="00E93B8A"/>
    <w:rsid w:val="00E97FE7"/>
    <w:rsid w:val="00EA0CCF"/>
    <w:rsid w:val="00EA273F"/>
    <w:rsid w:val="00EA2CD5"/>
    <w:rsid w:val="00EA2F38"/>
    <w:rsid w:val="00EA5737"/>
    <w:rsid w:val="00EA7635"/>
    <w:rsid w:val="00EB28E2"/>
    <w:rsid w:val="00EB3B41"/>
    <w:rsid w:val="00EC43D7"/>
    <w:rsid w:val="00ED023F"/>
    <w:rsid w:val="00ED26D7"/>
    <w:rsid w:val="00ED4C2F"/>
    <w:rsid w:val="00ED612E"/>
    <w:rsid w:val="00ED78C1"/>
    <w:rsid w:val="00EF7EBC"/>
    <w:rsid w:val="00F10651"/>
    <w:rsid w:val="00F25E99"/>
    <w:rsid w:val="00F34CFE"/>
    <w:rsid w:val="00F53A39"/>
    <w:rsid w:val="00F70748"/>
    <w:rsid w:val="00F71FCC"/>
    <w:rsid w:val="00F762BD"/>
    <w:rsid w:val="00FD29CA"/>
    <w:rsid w:val="00FF37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92585E"/>
  <w15:docId w15:val="{0BDE4556-566D-4062-BEDA-9441DE4D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5F0"/>
    <w:pPr>
      <w:widowControl w:val="0"/>
      <w:jc w:val="both"/>
    </w:pPr>
    <w:rPr>
      <w:rFonts w:ascii="仿宋_GB2312" w:eastAsia="楷体_GB2312" w:hAnsi="宋体"/>
      <w:bCs/>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691ACD"/>
    <w:pPr>
      <w:shd w:val="clear" w:color="auto" w:fill="000080"/>
    </w:pPr>
  </w:style>
  <w:style w:type="character" w:customStyle="1" w:styleId="a4">
    <w:name w:val="文档结构图 字符"/>
    <w:link w:val="a3"/>
    <w:uiPriority w:val="99"/>
    <w:semiHidden/>
    <w:locked/>
    <w:rsid w:val="00822FE9"/>
    <w:rPr>
      <w:rFonts w:eastAsia="楷体_GB2312" w:cs="Times New Roman"/>
      <w:bCs/>
      <w:spacing w:val="-20"/>
      <w:kern w:val="0"/>
      <w:sz w:val="2"/>
    </w:rPr>
  </w:style>
  <w:style w:type="table" w:styleId="a5">
    <w:name w:val="Table Grid"/>
    <w:basedOn w:val="a1"/>
    <w:uiPriority w:val="99"/>
    <w:rsid w:val="001F6A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A1882"/>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locked/>
    <w:rsid w:val="003A1882"/>
    <w:rPr>
      <w:rFonts w:ascii="仿宋_GB2312" w:eastAsia="楷体_GB2312" w:hAnsi="宋体" w:cs="Times New Roman"/>
      <w:spacing w:val="-20"/>
      <w:sz w:val="18"/>
    </w:rPr>
  </w:style>
  <w:style w:type="paragraph" w:styleId="a8">
    <w:name w:val="footer"/>
    <w:basedOn w:val="a"/>
    <w:link w:val="a9"/>
    <w:uiPriority w:val="99"/>
    <w:rsid w:val="003A1882"/>
    <w:pPr>
      <w:tabs>
        <w:tab w:val="center" w:pos="4153"/>
        <w:tab w:val="right" w:pos="8306"/>
      </w:tabs>
      <w:snapToGrid w:val="0"/>
      <w:jc w:val="left"/>
    </w:pPr>
    <w:rPr>
      <w:sz w:val="18"/>
      <w:szCs w:val="18"/>
    </w:rPr>
  </w:style>
  <w:style w:type="character" w:customStyle="1" w:styleId="a9">
    <w:name w:val="页脚 字符"/>
    <w:link w:val="a8"/>
    <w:uiPriority w:val="99"/>
    <w:locked/>
    <w:rsid w:val="003A1882"/>
    <w:rPr>
      <w:rFonts w:ascii="仿宋_GB2312" w:eastAsia="楷体_GB2312" w:hAnsi="宋体" w:cs="Times New Roman"/>
      <w:spacing w:val="-20"/>
      <w:sz w:val="18"/>
    </w:rPr>
  </w:style>
  <w:style w:type="paragraph" w:styleId="aa">
    <w:name w:val="Balloon Text"/>
    <w:basedOn w:val="a"/>
    <w:link w:val="ab"/>
    <w:uiPriority w:val="99"/>
    <w:rsid w:val="00DC4067"/>
    <w:rPr>
      <w:sz w:val="18"/>
      <w:szCs w:val="18"/>
    </w:rPr>
  </w:style>
  <w:style w:type="character" w:customStyle="1" w:styleId="ab">
    <w:name w:val="批注框文本 字符"/>
    <w:link w:val="aa"/>
    <w:uiPriority w:val="99"/>
    <w:locked/>
    <w:rsid w:val="00DC4067"/>
    <w:rPr>
      <w:rFonts w:ascii="仿宋_GB2312" w:eastAsia="楷体_GB2312" w:hAnsi="宋体" w:cs="Times New Roman"/>
      <w:spacing w:val="-20"/>
      <w:sz w:val="18"/>
    </w:rPr>
  </w:style>
  <w:style w:type="paragraph" w:customStyle="1" w:styleId="1">
    <w:name w:val="列出段落1"/>
    <w:basedOn w:val="a"/>
    <w:uiPriority w:val="99"/>
    <w:rsid w:val="00DE7093"/>
    <w:pPr>
      <w:ind w:firstLineChars="200" w:firstLine="420"/>
    </w:pPr>
    <w:rPr>
      <w:rFonts w:ascii="Calibri" w:eastAsia="宋体" w:hAnsi="Calibri" w:cs="Calibri"/>
      <w:bCs w:val="0"/>
      <w:spacing w:val="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EB0C-2D36-4174-85AB-94ECEE73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170</Words>
  <Characters>973</Characters>
  <Application>Microsoft Office Word</Application>
  <DocSecurity>0</DocSecurity>
  <Lines>8</Lines>
  <Paragraphs>2</Paragraphs>
  <ScaleCrop>false</ScaleCrop>
  <Company>USTB</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土木与环境工程学院</dc:title>
  <dc:subject/>
  <dc:creator>liyan</dc:creator>
  <cp:keywords/>
  <cp:lastModifiedBy>s031048</cp:lastModifiedBy>
  <cp:revision>19</cp:revision>
  <cp:lastPrinted>2021-06-04T01:06:00Z</cp:lastPrinted>
  <dcterms:created xsi:type="dcterms:W3CDTF">2022-06-10T08:45:00Z</dcterms:created>
  <dcterms:modified xsi:type="dcterms:W3CDTF">2022-06-12T06:50:00Z</dcterms:modified>
</cp:coreProperties>
</file>